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92070891"/>
        <w:docPartObj>
          <w:docPartGallery w:val="Cover Pages"/>
          <w:docPartUnique/>
        </w:docPartObj>
      </w:sdtPr>
      <w:sdtEndPr/>
      <w:sdtContent>
        <w:p w14:paraId="6CB010F5" w14:textId="77777777" w:rsidR="001D5FB1" w:rsidRDefault="001D5FB1" w:rsidP="001D5FB1">
          <w:r>
            <w:rPr>
              <w:noProof/>
            </w:rPr>
            <mc:AlternateContent>
              <mc:Choice Requires="wps">
                <w:drawing>
                  <wp:anchor distT="0" distB="0" distL="114300" distR="114300" simplePos="0" relativeHeight="251661312" behindDoc="0" locked="0" layoutInCell="1" allowOverlap="1" wp14:anchorId="0383E9C3" wp14:editId="76AB827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796540" cy="3205480"/>
                    <wp:effectExtent l="0" t="0" r="3175" b="0"/>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32054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63A99" w14:textId="72A4E290" w:rsidR="00333923" w:rsidRPr="00CE54D4" w:rsidRDefault="00CC5B4A" w:rsidP="001D5FB1">
                                <w:pPr>
                                  <w:spacing w:before="240"/>
                                  <w:rPr>
                                    <w:color w:val="FFFFFF" w:themeColor="background1"/>
                                    <w:sz w:val="56"/>
                                    <w:szCs w:val="56"/>
                                  </w:rPr>
                                </w:pPr>
                                <w:sdt>
                                  <w:sdtPr>
                                    <w:rPr>
                                      <w:color w:val="FFFFFF" w:themeColor="background1"/>
                                      <w:sz w:val="56"/>
                                      <w:szCs w:val="56"/>
                                    </w:rPr>
                                    <w:alias w:val="Abstract"/>
                                    <w:id w:val="8276291"/>
                                    <w:dataBinding w:prefixMappings="xmlns:ns0='http://schemas.microsoft.com/office/2006/coverPageProps'" w:xpath="/ns0:CoverPageProperties[1]/ns0:Abstract[1]" w:storeItemID="{55AF091B-3C7A-41E3-B477-F2FDAA23CFDA}"/>
                                    <w:text/>
                                  </w:sdtPr>
                                  <w:sdtEndPr/>
                                  <w:sdtContent>
                                    <w:r w:rsidR="00333923">
                                      <w:rPr>
                                        <w:color w:val="FFFFFF" w:themeColor="background1"/>
                                        <w:sz w:val="56"/>
                                        <w:szCs w:val="56"/>
                                      </w:rPr>
                                      <w:t>Marchmont Observatory University of Exeter</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0383E9C3" id="Rectangle 467" o:spid="_x0000_s1026" style="position:absolute;margin-left:0;margin-top:0;width:220.2pt;height:252.4pt;z-index:25166131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" fillcolor="#1f497d [3215]" stroked="f" strokeweight="2pt">
                    <v:path arrowok="t"/>
                    <v:textbox inset="14.4pt,14.4pt,14.4pt,28.8pt">
                      <w:txbxContent>
                        <w:p w14:paraId="3E763A99" w14:textId="72A4E290" w:rsidR="00333923" w:rsidRPr="00CE54D4" w:rsidRDefault="00333923" w:rsidP="001D5FB1">
                          <w:pPr>
                            <w:spacing w:before="240"/>
                            <w:rPr>
                              <w:color w:val="FFFFFF" w:themeColor="background1"/>
                              <w:sz w:val="56"/>
                              <w:szCs w:val="56"/>
                            </w:rPr>
                          </w:pPr>
                          <w:sdt>
                            <w:sdtPr>
                              <w:rPr>
                                <w:color w:val="FFFFFF" w:themeColor="background1"/>
                                <w:sz w:val="56"/>
                                <w:szCs w:val="56"/>
                              </w:rPr>
                              <w:alias w:val="Abstract"/>
                              <w:id w:val="8276291"/>
                              <w:dataBinding w:prefixMappings="xmlns:ns0='http://schemas.microsoft.com/office/2006/coverPageProps'" w:xpath="/ns0:CoverPageProperties[1]/ns0:Abstract[1]" w:storeItemID="{55AF091B-3C7A-41E3-B477-F2FDAA23CFDA}"/>
                              <w:text/>
                            </w:sdtPr>
                            <w:sdtContent>
                              <w:r>
                                <w:rPr>
                                  <w:color w:val="FFFFFF" w:themeColor="background1"/>
                                  <w:sz w:val="56"/>
                                  <w:szCs w:val="56"/>
                                </w:rPr>
                                <w:t>Marchmont Observatory University of Exeter</w:t>
                              </w:r>
                            </w:sdtContent>
                          </w:sdt>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CB97BB5" wp14:editId="62CB8C1E">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999105" cy="7458075"/>
                    <wp:effectExtent l="0" t="0" r="24130" b="20955"/>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9105" cy="745807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8D30D27" id="Rectangle 468" o:spid="_x0000_s1026" style="position:absolute;margin-left:0;margin-top:0;width:236.15pt;height:587.25pt;z-index:25166028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" fillcolor="white [3212]" strokecolor="#938953 [1614]" strokeweight="1.25pt">
                    <v:path arrowok="t"/>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35CB5209" wp14:editId="5416F5C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796540" cy="118745"/>
                    <wp:effectExtent l="0" t="0" r="3175" b="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BECB359" id="Rectangle 469" o:spid="_x0000_s1026" style="position:absolute;margin-left:0;margin-top:0;width:220.2pt;height:9.35pt;z-index:25166336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" fillcolor="#4f81bd [3204]" stroked="f" strokeweight="2pt">
                    <v:path arrowok="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0FDF3985" wp14:editId="01AE6A9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19070" cy="2473960"/>
                    <wp:effectExtent l="0" t="0" r="0" b="0"/>
                    <wp:wrapSquare wrapText="bothSides"/>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2473960"/>
                            </a:xfrm>
                            <a:prstGeom prst="rect">
                              <a:avLst/>
                            </a:prstGeom>
                            <a:noFill/>
                            <a:ln w="6350">
                              <a:noFill/>
                            </a:ln>
                            <a:effectLst/>
                          </wps:spPr>
                          <wps:txbx>
                            <w:txbxContent>
                              <w:sdt>
                                <w:sdtPr>
                                  <w:rPr>
                                    <w:rFonts w:asciiTheme="majorHAnsi" w:eastAsiaTheme="majorEastAsia" w:hAnsiTheme="majorHAnsi" w:cstheme="majorBidi"/>
                                    <w:b/>
                                    <w:noProof/>
                                    <w:color w:val="4F81BD" w:themeColor="accent1"/>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58B2CFE7" w14:textId="36C8CD3B" w:rsidR="00333923" w:rsidRPr="0050568F" w:rsidRDefault="00333923" w:rsidP="001D5FB1">
                                    <w:pPr>
                                      <w:rPr>
                                        <w:rFonts w:asciiTheme="majorHAnsi" w:eastAsiaTheme="majorEastAsia" w:hAnsiTheme="majorHAnsi" w:cstheme="majorBidi"/>
                                        <w:noProof/>
                                        <w:color w:val="4F81BD" w:themeColor="accent1"/>
                                        <w:sz w:val="52"/>
                                        <w:szCs w:val="52"/>
                                      </w:rPr>
                                    </w:pPr>
                                    <w:r>
                                      <w:rPr>
                                        <w:rFonts w:asciiTheme="majorHAnsi" w:eastAsiaTheme="majorEastAsia" w:hAnsiTheme="majorHAnsi" w:cstheme="majorBidi"/>
                                        <w:b/>
                                        <w:noProof/>
                                        <w:color w:val="4F81BD" w:themeColor="accent1"/>
                                        <w:sz w:val="52"/>
                                        <w:szCs w:val="52"/>
                                      </w:rPr>
                                      <w:t>UNISON:                          COVID-19 and Public Sector Skills</w:t>
                                    </w:r>
                                  </w:p>
                                </w:sdtContent>
                              </w:sdt>
                              <w:sdt>
                                <w:sdtPr>
                                  <w:rPr>
                                    <w:rFonts w:asciiTheme="majorHAnsi" w:eastAsiaTheme="majorEastAsia" w:hAnsiTheme="majorHAnsi" w:cstheme="majorBidi"/>
                                    <w:noProof/>
                                    <w:color w:val="1F497D" w:themeColor="text2"/>
                                    <w:sz w:val="52"/>
                                    <w:szCs w:val="5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5EDEC654" w14:textId="77777777" w:rsidR="00333923" w:rsidRPr="0050568F" w:rsidRDefault="00333923" w:rsidP="001D5FB1">
                                    <w:pPr>
                                      <w:rPr>
                                        <w:rFonts w:asciiTheme="majorHAnsi" w:eastAsiaTheme="majorEastAsia" w:hAnsiTheme="majorHAnsi" w:cstheme="majorBidi"/>
                                        <w:noProof/>
                                        <w:color w:val="1F497D" w:themeColor="text2"/>
                                        <w:sz w:val="52"/>
                                        <w:szCs w:val="52"/>
                                      </w:rPr>
                                    </w:pPr>
                                    <w:r w:rsidRPr="0050568F">
                                      <w:rPr>
                                        <w:rFonts w:asciiTheme="majorHAnsi" w:eastAsiaTheme="majorEastAsia" w:hAnsiTheme="majorHAnsi" w:cstheme="majorBidi"/>
                                        <w:noProof/>
                                        <w:color w:val="1F497D" w:themeColor="text2"/>
                                        <w:sz w:val="52"/>
                                        <w:szCs w:val="5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0FDF3985" id="_x0000_t202" coordsize="21600,21600" o:spt="202" path="m,l,21600r21600,l21600,xe">
                    <v:stroke joinstyle="miter"/>
                    <v:path gradientshapeok="t" o:connecttype="rect"/>
                  </v:shapetype>
                  <v:shape id="Text Box 470" o:spid="_x0000_s1027" type="#_x0000_t202" style="position:absolute;margin-left:0;margin-top:0;width:214.1pt;height:194.8pt;z-index:25166233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" filled="f" stroked="f" strokeweight=".5pt">
                    <v:path arrowok="t"/>
                    <v:textbox style="mso-fit-shape-to-text:t">
                      <w:txbxContent>
                        <w:sdt>
                          <w:sdtPr>
                            <w:rPr>
                              <w:rFonts w:asciiTheme="majorHAnsi" w:eastAsiaTheme="majorEastAsia" w:hAnsiTheme="majorHAnsi" w:cstheme="majorBidi"/>
                              <w:b/>
                              <w:noProof/>
                              <w:color w:val="4F81BD" w:themeColor="accent1"/>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8B2CFE7" w14:textId="36C8CD3B" w:rsidR="00333923" w:rsidRPr="0050568F" w:rsidRDefault="00333923" w:rsidP="001D5FB1">
                              <w:pPr>
                                <w:rPr>
                                  <w:rFonts w:asciiTheme="majorHAnsi" w:eastAsiaTheme="majorEastAsia" w:hAnsiTheme="majorHAnsi" w:cstheme="majorBidi"/>
                                  <w:noProof/>
                                  <w:color w:val="4F81BD" w:themeColor="accent1"/>
                                  <w:sz w:val="52"/>
                                  <w:szCs w:val="52"/>
                                </w:rPr>
                              </w:pPr>
                              <w:r>
                                <w:rPr>
                                  <w:rFonts w:asciiTheme="majorHAnsi" w:eastAsiaTheme="majorEastAsia" w:hAnsiTheme="majorHAnsi" w:cstheme="majorBidi"/>
                                  <w:b/>
                                  <w:noProof/>
                                  <w:color w:val="4F81BD" w:themeColor="accent1"/>
                                  <w:sz w:val="52"/>
                                  <w:szCs w:val="52"/>
                                </w:rPr>
                                <w:t>UNISON:                          COVID-19 and Public Sector Skills</w:t>
                              </w:r>
                            </w:p>
                          </w:sdtContent>
                        </w:sdt>
                        <w:sdt>
                          <w:sdtPr>
                            <w:rPr>
                              <w:rFonts w:asciiTheme="majorHAnsi" w:eastAsiaTheme="majorEastAsia" w:hAnsiTheme="majorHAnsi" w:cstheme="majorBidi"/>
                              <w:noProof/>
                              <w:color w:val="1F497D" w:themeColor="text2"/>
                              <w:sz w:val="52"/>
                              <w:szCs w:val="5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5EDEC654" w14:textId="77777777" w:rsidR="00333923" w:rsidRPr="0050568F" w:rsidRDefault="00333923" w:rsidP="001D5FB1">
                              <w:pPr>
                                <w:rPr>
                                  <w:rFonts w:asciiTheme="majorHAnsi" w:eastAsiaTheme="majorEastAsia" w:hAnsiTheme="majorHAnsi" w:cstheme="majorBidi"/>
                                  <w:noProof/>
                                  <w:color w:val="1F497D" w:themeColor="text2"/>
                                  <w:sz w:val="52"/>
                                  <w:szCs w:val="52"/>
                                </w:rPr>
                              </w:pPr>
                              <w:r w:rsidRPr="0050568F">
                                <w:rPr>
                                  <w:rFonts w:asciiTheme="majorHAnsi" w:eastAsiaTheme="majorEastAsia" w:hAnsiTheme="majorHAnsi" w:cstheme="majorBidi"/>
                                  <w:noProof/>
                                  <w:color w:val="1F497D" w:themeColor="text2"/>
                                  <w:sz w:val="52"/>
                                  <w:szCs w:val="52"/>
                                </w:rPr>
                                <w:t xml:space="preserve">     </w:t>
                              </w:r>
                            </w:p>
                          </w:sdtContent>
                        </w:sdt>
                      </w:txbxContent>
                    </v:textbox>
                    <w10:wrap type="square" anchorx="page" anchory="page"/>
                  </v:shape>
                </w:pict>
              </mc:Fallback>
            </mc:AlternateContent>
          </w:r>
        </w:p>
        <w:p w14:paraId="39876C02" w14:textId="77777777" w:rsidR="001D5FB1" w:rsidRDefault="001D5FB1" w:rsidP="001D5FB1"/>
        <w:p w14:paraId="1B475CE0" w14:textId="77777777" w:rsidR="001D5FB1" w:rsidRDefault="001D5FB1" w:rsidP="001D5FB1"/>
        <w:p w14:paraId="1BC2B02E" w14:textId="77777777" w:rsidR="001D5FB1" w:rsidRDefault="001D5FB1" w:rsidP="001D5FB1"/>
        <w:p w14:paraId="16ED8E09" w14:textId="77777777" w:rsidR="001D5FB1" w:rsidRDefault="001D5FB1" w:rsidP="001D5FB1"/>
        <w:p w14:paraId="326EA106" w14:textId="77777777" w:rsidR="001D5FB1" w:rsidRDefault="001D5FB1" w:rsidP="001D5FB1"/>
        <w:p w14:paraId="59242E08" w14:textId="77777777" w:rsidR="001D5FB1" w:rsidRDefault="001D5FB1" w:rsidP="001D5FB1"/>
        <w:p w14:paraId="5C06D45A" w14:textId="77777777" w:rsidR="001D5FB1" w:rsidRDefault="001D5FB1" w:rsidP="001D5FB1"/>
        <w:p w14:paraId="0D0D6CAC" w14:textId="77777777" w:rsidR="001D5FB1" w:rsidRDefault="001D5FB1" w:rsidP="001D5FB1"/>
        <w:p w14:paraId="570EAC25" w14:textId="77777777" w:rsidR="001D5FB1" w:rsidRDefault="001D5FB1" w:rsidP="001D5FB1"/>
        <w:p w14:paraId="68EEE0FB" w14:textId="77777777" w:rsidR="001D5FB1" w:rsidRDefault="001D5FB1" w:rsidP="001D5FB1"/>
        <w:p w14:paraId="2F39D959" w14:textId="77777777" w:rsidR="001D5FB1" w:rsidRDefault="001D5FB1" w:rsidP="001D5FB1"/>
        <w:p w14:paraId="5953EED7" w14:textId="77777777" w:rsidR="001D5FB1" w:rsidRDefault="001D5FB1" w:rsidP="001D5FB1"/>
        <w:p w14:paraId="03FEA133" w14:textId="77777777" w:rsidR="001D5FB1" w:rsidRDefault="001D5FB1" w:rsidP="001D5FB1"/>
        <w:p w14:paraId="5A7AD500" w14:textId="77777777" w:rsidR="001D5FB1" w:rsidRDefault="001D5FB1" w:rsidP="001D5FB1"/>
        <w:p w14:paraId="354A5909" w14:textId="77777777" w:rsidR="001D5FB1" w:rsidRDefault="001D5FB1" w:rsidP="001D5FB1"/>
        <w:p w14:paraId="004687AA" w14:textId="77777777" w:rsidR="001D5FB1" w:rsidRDefault="001D5FB1" w:rsidP="001D5FB1"/>
        <w:p w14:paraId="2CCF2C9F" w14:textId="77777777" w:rsidR="001D5FB1" w:rsidRDefault="001D5FB1" w:rsidP="001D5FB1"/>
        <w:p w14:paraId="22EF9B85" w14:textId="77777777" w:rsidR="001D5FB1" w:rsidRDefault="001D5FB1" w:rsidP="001D5FB1"/>
        <w:p w14:paraId="5D2DF151" w14:textId="77777777" w:rsidR="001D5FB1" w:rsidRDefault="001D5FB1" w:rsidP="001D5FB1"/>
        <w:p w14:paraId="468F8C83" w14:textId="77777777" w:rsidR="001D5FB1" w:rsidRDefault="001D5FB1" w:rsidP="001D5FB1"/>
        <w:p w14:paraId="0C0E6080" w14:textId="77777777" w:rsidR="001D5FB1" w:rsidRDefault="001D5FB1" w:rsidP="001D5FB1"/>
        <w:p w14:paraId="1E98B8FD" w14:textId="77777777" w:rsidR="001D5FB1" w:rsidRDefault="001D5FB1" w:rsidP="001D5FB1"/>
        <w:p w14:paraId="63FD7502" w14:textId="77777777" w:rsidR="001D5FB1" w:rsidRDefault="001D5FB1" w:rsidP="001D5FB1"/>
        <w:p w14:paraId="0D7EC949" w14:textId="77777777" w:rsidR="001D5FB1" w:rsidRDefault="001D5FB1" w:rsidP="001D5FB1"/>
        <w:p w14:paraId="53FCBD26" w14:textId="77777777" w:rsidR="001D5FB1" w:rsidRDefault="001D5FB1" w:rsidP="001D5FB1"/>
        <w:p w14:paraId="21F14D86" w14:textId="77777777" w:rsidR="001D5FB1" w:rsidRDefault="001D5FB1" w:rsidP="001D5FB1"/>
        <w:p w14:paraId="4137C4AD" w14:textId="77777777" w:rsidR="001D5FB1" w:rsidRDefault="001D5FB1" w:rsidP="001D5FB1"/>
        <w:p w14:paraId="13810721" w14:textId="77777777" w:rsidR="001D5FB1" w:rsidRDefault="001D5FB1" w:rsidP="001D5FB1"/>
        <w:p w14:paraId="57FB2E24" w14:textId="77777777" w:rsidR="001D5FB1" w:rsidRDefault="001D5FB1" w:rsidP="001D5FB1"/>
        <w:p w14:paraId="5A25FAE9" w14:textId="77777777" w:rsidR="001D5FB1" w:rsidRDefault="001D5FB1" w:rsidP="001D5FB1"/>
        <w:p w14:paraId="7E17A2B2" w14:textId="77777777" w:rsidR="001D5FB1" w:rsidRDefault="001D5FB1" w:rsidP="001D5FB1"/>
        <w:p w14:paraId="6BC96FA3" w14:textId="77777777" w:rsidR="001D5FB1" w:rsidRDefault="001D5FB1" w:rsidP="001D5FB1"/>
        <w:p w14:paraId="29CCAC7D" w14:textId="77777777" w:rsidR="001D5FB1" w:rsidRDefault="001D5FB1" w:rsidP="001D5FB1"/>
        <w:p w14:paraId="2C01FD05" w14:textId="77777777" w:rsidR="001D5FB1" w:rsidRDefault="001D5FB1" w:rsidP="001D5FB1"/>
        <w:p w14:paraId="635478D7" w14:textId="77777777" w:rsidR="001D5FB1" w:rsidRDefault="001D5FB1" w:rsidP="001D5FB1"/>
        <w:p w14:paraId="3AACA9A5" w14:textId="77777777" w:rsidR="001D5FB1" w:rsidRDefault="001D5FB1" w:rsidP="001D5FB1"/>
        <w:p w14:paraId="0CF4FB1B" w14:textId="77777777" w:rsidR="001D5FB1" w:rsidRDefault="001D5FB1" w:rsidP="001D5FB1"/>
        <w:p w14:paraId="2D51FE52" w14:textId="77777777" w:rsidR="001D5FB1" w:rsidRDefault="001D5FB1" w:rsidP="001D5FB1"/>
        <w:p w14:paraId="3D965C84" w14:textId="77777777" w:rsidR="001D5FB1" w:rsidRDefault="001D5FB1" w:rsidP="001D5FB1"/>
        <w:p w14:paraId="4C680DCB" w14:textId="77777777" w:rsidR="001D5FB1" w:rsidRDefault="001D5FB1" w:rsidP="001D5FB1"/>
        <w:p w14:paraId="4EE5F66B" w14:textId="77777777" w:rsidR="001D5FB1" w:rsidRDefault="001D5FB1" w:rsidP="001D5FB1"/>
        <w:p w14:paraId="672B4042" w14:textId="77777777" w:rsidR="001D5FB1" w:rsidRDefault="001D5FB1" w:rsidP="001D5FB1"/>
        <w:p w14:paraId="014D1892" w14:textId="77777777" w:rsidR="001D5FB1" w:rsidRDefault="001D5FB1" w:rsidP="001D5FB1"/>
        <w:p w14:paraId="05B43E6F" w14:textId="77777777" w:rsidR="001D5FB1" w:rsidRDefault="001D5FB1" w:rsidP="001D5FB1"/>
        <w:p w14:paraId="6ECBCDF0" w14:textId="77777777" w:rsidR="001D5FB1" w:rsidRDefault="001D5FB1" w:rsidP="001D5FB1"/>
        <w:p w14:paraId="1BA85C92" w14:textId="77777777" w:rsidR="001D5FB1" w:rsidRDefault="001D5FB1" w:rsidP="001D5FB1"/>
        <w:p w14:paraId="24F40251" w14:textId="77777777" w:rsidR="001D5FB1" w:rsidRDefault="001D5FB1" w:rsidP="001D5FB1"/>
        <w:p w14:paraId="40099685" w14:textId="77777777" w:rsidR="001D5FB1" w:rsidRDefault="001D5FB1" w:rsidP="001D5FB1"/>
        <w:p w14:paraId="4AE055E4" w14:textId="77777777" w:rsidR="001D5FB1" w:rsidRPr="00550559" w:rsidRDefault="001D5FB1" w:rsidP="001D5FB1">
          <w:r>
            <w:rPr>
              <w:noProof/>
            </w:rPr>
            <w:drawing>
              <wp:inline distT="0" distB="0" distL="0" distR="0" wp14:anchorId="1B3B5947" wp14:editId="4EDCC466">
                <wp:extent cx="2123017" cy="872719"/>
                <wp:effectExtent l="19050" t="0" r="0" b="0"/>
                <wp:docPr id="17" name="Picture 16" descr="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12" cstate="print"/>
                        <a:stretch>
                          <a:fillRect/>
                        </a:stretch>
                      </pic:blipFill>
                      <pic:spPr>
                        <a:xfrm>
                          <a:off x="0" y="0"/>
                          <a:ext cx="2130228" cy="875683"/>
                        </a:xfrm>
                        <a:prstGeom prst="rect">
                          <a:avLst/>
                        </a:prstGeom>
                      </pic:spPr>
                    </pic:pic>
                  </a:graphicData>
                </a:graphic>
              </wp:inline>
            </w:drawing>
          </w:r>
          <w:r>
            <w:rPr>
              <w:noProof/>
            </w:rPr>
            <mc:AlternateContent>
              <mc:Choice Requires="wps">
                <w:drawing>
                  <wp:anchor distT="0" distB="0" distL="114300" distR="114300" simplePos="0" relativeHeight="251664384" behindDoc="0" locked="0" layoutInCell="1" allowOverlap="1" wp14:anchorId="0667521A" wp14:editId="44C56924">
                    <wp:simplePos x="0" y="0"/>
                    <wp:positionH relativeFrom="page">
                      <wp:posOffset>4063365</wp:posOffset>
                    </wp:positionH>
                    <wp:positionV relativeFrom="page">
                      <wp:posOffset>6014085</wp:posOffset>
                    </wp:positionV>
                    <wp:extent cx="1666875" cy="1108075"/>
                    <wp:effectExtent l="0" t="0" r="0" b="0"/>
                    <wp:wrapSquare wrapText="bothSides"/>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108075"/>
                            </a:xfrm>
                            <a:prstGeom prst="rect">
                              <a:avLst/>
                            </a:prstGeom>
                            <a:noFill/>
                            <a:ln w="6350">
                              <a:noFill/>
                            </a:ln>
                            <a:effectLst/>
                          </wps:spPr>
                          <wps:txbx>
                            <w:txbxContent>
                              <w:p w14:paraId="236B768F" w14:textId="3A1A44AA" w:rsidR="00333923" w:rsidRPr="00CE54D4" w:rsidRDefault="00CC5B4A" w:rsidP="001D5FB1">
                                <w:pPr>
                                  <w:pStyle w:val="NoSpacing"/>
                                  <w:rPr>
                                    <w:noProof/>
                                    <w:color w:val="1F497D" w:themeColor="text2"/>
                                    <w:sz w:val="32"/>
                                    <w:szCs w:val="32"/>
                                  </w:rPr>
                                </w:pPr>
                                <w:sdt>
                                  <w:sdtPr>
                                    <w:rPr>
                                      <w:noProof/>
                                      <w:color w:val="1F497D" w:themeColor="text2"/>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333923">
                                      <w:rPr>
                                        <w:noProof/>
                                        <w:color w:val="1F497D" w:themeColor="text2"/>
                                        <w:sz w:val="32"/>
                                        <w:szCs w:val="32"/>
                                      </w:rPr>
                                      <w:t>Dr Andrew Dean Hilary Stevens    Gabrielle Climie  Jo Holmes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67521A" id="Text Box 465" o:spid="_x0000_s1028" type="#_x0000_t202" style="position:absolute;margin-left:319.95pt;margin-top:473.55pt;width:131.25pt;height:87.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" filled="f" stroked="f" strokeweight=".5pt">
                    <v:path arrowok="t"/>
                    <v:textbox>
                      <w:txbxContent>
                        <w:p w14:paraId="236B768F" w14:textId="3A1A44AA" w:rsidR="00333923" w:rsidRPr="00CE54D4" w:rsidRDefault="00333923" w:rsidP="001D5FB1">
                          <w:pPr>
                            <w:pStyle w:val="NoSpacing"/>
                            <w:rPr>
                              <w:noProof/>
                              <w:color w:val="1F497D" w:themeColor="text2"/>
                              <w:sz w:val="32"/>
                              <w:szCs w:val="32"/>
                            </w:rPr>
                          </w:pPr>
                          <w:sdt>
                            <w:sdtPr>
                              <w:rPr>
                                <w:noProof/>
                                <w:color w:val="1F497D" w:themeColor="text2"/>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sz w:val="32"/>
                                  <w:szCs w:val="32"/>
                                </w:rPr>
                                <w:t>Dr Andrew Dean Hilary Stevens    Gabrielle Climie  Jo Holmes</w:t>
                              </w:r>
                            </w:sdtContent>
                          </w:sdt>
                        </w:p>
                      </w:txbxContent>
                    </v:textbox>
                    <w10:wrap type="square" anchorx="page" anchory="page"/>
                  </v:shape>
                </w:pict>
              </mc:Fallback>
            </mc:AlternateContent>
          </w:r>
          <w:r>
            <w:t xml:space="preserve">                                  </w:t>
          </w:r>
          <w:r>
            <w:rPr>
              <w:noProof/>
            </w:rPr>
            <w:drawing>
              <wp:inline distT="0" distB="0" distL="0" distR="0" wp14:anchorId="645F5EAC" wp14:editId="39BFC919">
                <wp:extent cx="1894417" cy="959838"/>
                <wp:effectExtent l="19050" t="0" r="0" b="0"/>
                <wp:docPr id="19" name="Picture 18" descr="UNISONPublicService logo colour 201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PublicService logo colour 2015 (3).jpg"/>
                        <pic:cNvPicPr/>
                      </pic:nvPicPr>
                      <pic:blipFill>
                        <a:blip r:embed="rId13" cstate="print"/>
                        <a:stretch>
                          <a:fillRect/>
                        </a:stretch>
                      </pic:blipFill>
                      <pic:spPr>
                        <a:xfrm>
                          <a:off x="0" y="0"/>
                          <a:ext cx="1902064" cy="963712"/>
                        </a:xfrm>
                        <a:prstGeom prst="rect">
                          <a:avLst/>
                        </a:prstGeom>
                      </pic:spPr>
                    </pic:pic>
                  </a:graphicData>
                </a:graphic>
              </wp:inline>
            </w:drawing>
          </w:r>
          <w:r>
            <w:br w:type="page"/>
          </w:r>
        </w:p>
      </w:sdtContent>
    </w:sdt>
    <w:sdt>
      <w:sdtPr>
        <w:rPr>
          <w:rFonts w:ascii="Arial" w:eastAsia="Times New Roman" w:hAnsi="Arial" w:cs="Times New Roman"/>
          <w:b w:val="0"/>
          <w:bCs w:val="0"/>
          <w:color w:val="auto"/>
          <w:sz w:val="22"/>
          <w:szCs w:val="22"/>
          <w:lang w:val="en-GB" w:eastAsia="en-GB"/>
        </w:rPr>
        <w:id w:val="503091903"/>
        <w:docPartObj>
          <w:docPartGallery w:val="Table of Contents"/>
          <w:docPartUnique/>
        </w:docPartObj>
      </w:sdtPr>
      <w:sdtEndPr>
        <w:rPr>
          <w:noProof/>
        </w:rPr>
      </w:sdtEndPr>
      <w:sdtContent>
        <w:p w14:paraId="1B4BE30C" w14:textId="77777777" w:rsidR="001D5FB1" w:rsidRPr="004F49FF" w:rsidRDefault="001D5FB1" w:rsidP="001D5FB1">
          <w:pPr>
            <w:pStyle w:val="TOCHeading"/>
            <w:rPr>
              <w:rFonts w:ascii="Arial Bold" w:hAnsi="Arial Bold" w:cs="Arial"/>
              <w:b w:val="0"/>
              <w:caps/>
              <w:color w:val="0070C0"/>
            </w:rPr>
          </w:pPr>
          <w:r w:rsidRPr="004F49FF">
            <w:rPr>
              <w:rStyle w:val="Heading1Char"/>
            </w:rPr>
            <w:t>Contents</w:t>
          </w:r>
        </w:p>
        <w:p w14:paraId="49520752" w14:textId="77777777" w:rsidR="001D5FB1" w:rsidRPr="004F49FF" w:rsidRDefault="001D5FB1" w:rsidP="001D5FB1">
          <w:pPr>
            <w:rPr>
              <w:lang w:val="en-US" w:eastAsia="ja-JP"/>
            </w:rPr>
          </w:pPr>
        </w:p>
        <w:p w14:paraId="5BD1E71E" w14:textId="77777777" w:rsidR="001E0B77" w:rsidRDefault="001D5FB1" w:rsidP="001E0B77">
          <w:pPr>
            <w:pStyle w:val="TOC1"/>
            <w:rPr>
              <w:rFonts w:asciiTheme="minorHAnsi" w:eastAsiaTheme="minorEastAsia" w:hAnsiTheme="minorHAnsi" w:cstheme="minorBidi"/>
              <w:noProof/>
            </w:rPr>
          </w:pPr>
          <w:r w:rsidRPr="0055500D">
            <w:rPr>
              <w:rFonts w:cs="Arial"/>
              <w:b/>
              <w:bCs/>
              <w:noProof/>
              <w:sz w:val="20"/>
              <w:szCs w:val="20"/>
            </w:rPr>
            <w:fldChar w:fldCharType="begin"/>
          </w:r>
          <w:r w:rsidRPr="0055500D">
            <w:rPr>
              <w:rFonts w:cs="Arial"/>
              <w:b/>
              <w:bCs/>
              <w:noProof/>
              <w:sz w:val="20"/>
              <w:szCs w:val="20"/>
            </w:rPr>
            <w:instrText xml:space="preserve"> TOC \o "1-3" \h \z \u </w:instrText>
          </w:r>
          <w:r w:rsidRPr="0055500D">
            <w:rPr>
              <w:rFonts w:cs="Arial"/>
              <w:b/>
              <w:bCs/>
              <w:noProof/>
              <w:sz w:val="20"/>
              <w:szCs w:val="20"/>
            </w:rPr>
            <w:fldChar w:fldCharType="separate"/>
          </w:r>
          <w:hyperlink w:anchor="_Toc52370253" w:history="1">
            <w:r w:rsidR="001E0B77" w:rsidRPr="008F0354">
              <w:rPr>
                <w:rStyle w:val="Hyperlink"/>
                <w:noProof/>
              </w:rPr>
              <w:t>1.</w:t>
            </w:r>
            <w:r w:rsidR="001E0B77">
              <w:rPr>
                <w:rFonts w:asciiTheme="minorHAnsi" w:eastAsiaTheme="minorEastAsia" w:hAnsiTheme="minorHAnsi" w:cstheme="minorBidi"/>
                <w:noProof/>
              </w:rPr>
              <w:tab/>
            </w:r>
            <w:r w:rsidR="001E0B77" w:rsidRPr="008F0354">
              <w:rPr>
                <w:rStyle w:val="Hyperlink"/>
                <w:noProof/>
              </w:rPr>
              <w:t>Foreword</w:t>
            </w:r>
            <w:r w:rsidR="001E0B77">
              <w:rPr>
                <w:noProof/>
                <w:webHidden/>
              </w:rPr>
              <w:tab/>
            </w:r>
            <w:r w:rsidR="001E0B77">
              <w:rPr>
                <w:noProof/>
                <w:webHidden/>
              </w:rPr>
              <w:fldChar w:fldCharType="begin"/>
            </w:r>
            <w:r w:rsidR="001E0B77">
              <w:rPr>
                <w:noProof/>
                <w:webHidden/>
              </w:rPr>
              <w:instrText xml:space="preserve"> PAGEREF _Toc52370253 \h </w:instrText>
            </w:r>
            <w:r w:rsidR="001E0B77">
              <w:rPr>
                <w:noProof/>
                <w:webHidden/>
              </w:rPr>
            </w:r>
            <w:r w:rsidR="001E0B77">
              <w:rPr>
                <w:noProof/>
                <w:webHidden/>
              </w:rPr>
              <w:fldChar w:fldCharType="separate"/>
            </w:r>
            <w:r w:rsidR="001E0B77">
              <w:rPr>
                <w:noProof/>
                <w:webHidden/>
              </w:rPr>
              <w:t>3</w:t>
            </w:r>
            <w:r w:rsidR="001E0B77">
              <w:rPr>
                <w:noProof/>
                <w:webHidden/>
              </w:rPr>
              <w:fldChar w:fldCharType="end"/>
            </w:r>
          </w:hyperlink>
        </w:p>
        <w:p w14:paraId="1E9C6336" w14:textId="77777777" w:rsidR="001E0B77" w:rsidRDefault="00CC5B4A" w:rsidP="001E0B77">
          <w:pPr>
            <w:pStyle w:val="TOC1"/>
            <w:rPr>
              <w:rFonts w:asciiTheme="minorHAnsi" w:eastAsiaTheme="minorEastAsia" w:hAnsiTheme="minorHAnsi" w:cstheme="minorBidi"/>
              <w:noProof/>
            </w:rPr>
          </w:pPr>
          <w:hyperlink w:anchor="_Toc52370254" w:history="1">
            <w:r w:rsidR="001E0B77" w:rsidRPr="008F0354">
              <w:rPr>
                <w:rStyle w:val="Hyperlink"/>
                <w:noProof/>
              </w:rPr>
              <w:t>2.</w:t>
            </w:r>
            <w:r w:rsidR="001E0B77">
              <w:rPr>
                <w:rFonts w:asciiTheme="minorHAnsi" w:eastAsiaTheme="minorEastAsia" w:hAnsiTheme="minorHAnsi" w:cstheme="minorBidi"/>
                <w:noProof/>
              </w:rPr>
              <w:tab/>
            </w:r>
            <w:r w:rsidR="001E0B77" w:rsidRPr="008F0354">
              <w:rPr>
                <w:rStyle w:val="Hyperlink"/>
                <w:noProof/>
              </w:rPr>
              <w:t>COVID-19 and Public Services</w:t>
            </w:r>
            <w:r w:rsidR="001E0B77">
              <w:rPr>
                <w:noProof/>
                <w:webHidden/>
              </w:rPr>
              <w:tab/>
            </w:r>
            <w:r w:rsidR="001E0B77">
              <w:rPr>
                <w:noProof/>
                <w:webHidden/>
              </w:rPr>
              <w:fldChar w:fldCharType="begin"/>
            </w:r>
            <w:r w:rsidR="001E0B77">
              <w:rPr>
                <w:noProof/>
                <w:webHidden/>
              </w:rPr>
              <w:instrText xml:space="preserve"> PAGEREF _Toc52370254 \h </w:instrText>
            </w:r>
            <w:r w:rsidR="001E0B77">
              <w:rPr>
                <w:noProof/>
                <w:webHidden/>
              </w:rPr>
            </w:r>
            <w:r w:rsidR="001E0B77">
              <w:rPr>
                <w:noProof/>
                <w:webHidden/>
              </w:rPr>
              <w:fldChar w:fldCharType="separate"/>
            </w:r>
            <w:r w:rsidR="001E0B77">
              <w:rPr>
                <w:noProof/>
                <w:webHidden/>
              </w:rPr>
              <w:t>4</w:t>
            </w:r>
            <w:r w:rsidR="001E0B77">
              <w:rPr>
                <w:noProof/>
                <w:webHidden/>
              </w:rPr>
              <w:fldChar w:fldCharType="end"/>
            </w:r>
          </w:hyperlink>
        </w:p>
        <w:p w14:paraId="7096C503" w14:textId="77777777" w:rsidR="001E0B77" w:rsidRDefault="00CC5B4A" w:rsidP="001E0B77">
          <w:pPr>
            <w:pStyle w:val="TOC1"/>
            <w:rPr>
              <w:rFonts w:asciiTheme="minorHAnsi" w:eastAsiaTheme="minorEastAsia" w:hAnsiTheme="minorHAnsi" w:cstheme="minorBidi"/>
              <w:noProof/>
            </w:rPr>
          </w:pPr>
          <w:hyperlink w:anchor="_Toc52370255" w:history="1">
            <w:r w:rsidR="001E0B77" w:rsidRPr="008F0354">
              <w:rPr>
                <w:rStyle w:val="Hyperlink"/>
                <w:noProof/>
              </w:rPr>
              <w:t>3.</w:t>
            </w:r>
            <w:r w:rsidR="001E0B77">
              <w:rPr>
                <w:rFonts w:asciiTheme="minorHAnsi" w:eastAsiaTheme="minorEastAsia" w:hAnsiTheme="minorHAnsi" w:cstheme="minorBidi"/>
                <w:noProof/>
              </w:rPr>
              <w:tab/>
            </w:r>
            <w:r w:rsidR="001E0B77" w:rsidRPr="008F0354">
              <w:rPr>
                <w:rStyle w:val="Hyperlink"/>
                <w:noProof/>
              </w:rPr>
              <w:t>COVID 19 and the Working Environment</w:t>
            </w:r>
            <w:r w:rsidR="001E0B77">
              <w:rPr>
                <w:noProof/>
                <w:webHidden/>
              </w:rPr>
              <w:tab/>
            </w:r>
            <w:r w:rsidR="001E0B77">
              <w:rPr>
                <w:noProof/>
                <w:webHidden/>
              </w:rPr>
              <w:fldChar w:fldCharType="begin"/>
            </w:r>
            <w:r w:rsidR="001E0B77">
              <w:rPr>
                <w:noProof/>
                <w:webHidden/>
              </w:rPr>
              <w:instrText xml:space="preserve"> PAGEREF _Toc52370255 \h </w:instrText>
            </w:r>
            <w:r w:rsidR="001E0B77">
              <w:rPr>
                <w:noProof/>
                <w:webHidden/>
              </w:rPr>
            </w:r>
            <w:r w:rsidR="001E0B77">
              <w:rPr>
                <w:noProof/>
                <w:webHidden/>
              </w:rPr>
              <w:fldChar w:fldCharType="separate"/>
            </w:r>
            <w:r w:rsidR="001E0B77">
              <w:rPr>
                <w:noProof/>
                <w:webHidden/>
              </w:rPr>
              <w:t>6</w:t>
            </w:r>
            <w:r w:rsidR="001E0B77">
              <w:rPr>
                <w:noProof/>
                <w:webHidden/>
              </w:rPr>
              <w:fldChar w:fldCharType="end"/>
            </w:r>
          </w:hyperlink>
        </w:p>
        <w:p w14:paraId="6310FF58" w14:textId="77777777" w:rsidR="001E0B77" w:rsidRDefault="00CC5B4A" w:rsidP="001E0B77">
          <w:pPr>
            <w:pStyle w:val="TOC1"/>
            <w:rPr>
              <w:rFonts w:asciiTheme="minorHAnsi" w:eastAsiaTheme="minorEastAsia" w:hAnsiTheme="minorHAnsi" w:cstheme="minorBidi"/>
              <w:noProof/>
            </w:rPr>
          </w:pPr>
          <w:hyperlink w:anchor="_Toc52370256" w:history="1">
            <w:r w:rsidR="001E0B77" w:rsidRPr="008F0354">
              <w:rPr>
                <w:rStyle w:val="Hyperlink"/>
                <w:noProof/>
              </w:rPr>
              <w:t>4.</w:t>
            </w:r>
            <w:r w:rsidR="001E0B77">
              <w:rPr>
                <w:rFonts w:asciiTheme="minorHAnsi" w:eastAsiaTheme="minorEastAsia" w:hAnsiTheme="minorHAnsi" w:cstheme="minorBidi"/>
                <w:noProof/>
              </w:rPr>
              <w:tab/>
            </w:r>
            <w:r w:rsidR="001E0B77" w:rsidRPr="008F0354">
              <w:rPr>
                <w:rStyle w:val="Hyperlink"/>
                <w:noProof/>
              </w:rPr>
              <w:t>COVID-19 Employment and Skills Response from Government</w:t>
            </w:r>
            <w:r w:rsidR="001E0B77">
              <w:rPr>
                <w:noProof/>
                <w:webHidden/>
              </w:rPr>
              <w:tab/>
            </w:r>
            <w:r w:rsidR="001E0B77">
              <w:rPr>
                <w:noProof/>
                <w:webHidden/>
              </w:rPr>
              <w:fldChar w:fldCharType="begin"/>
            </w:r>
            <w:r w:rsidR="001E0B77">
              <w:rPr>
                <w:noProof/>
                <w:webHidden/>
              </w:rPr>
              <w:instrText xml:space="preserve"> PAGEREF _Toc52370256 \h </w:instrText>
            </w:r>
            <w:r w:rsidR="001E0B77">
              <w:rPr>
                <w:noProof/>
                <w:webHidden/>
              </w:rPr>
            </w:r>
            <w:r w:rsidR="001E0B77">
              <w:rPr>
                <w:noProof/>
                <w:webHidden/>
              </w:rPr>
              <w:fldChar w:fldCharType="separate"/>
            </w:r>
            <w:r w:rsidR="001E0B77">
              <w:rPr>
                <w:noProof/>
                <w:webHidden/>
              </w:rPr>
              <w:t>8</w:t>
            </w:r>
            <w:r w:rsidR="001E0B77">
              <w:rPr>
                <w:noProof/>
                <w:webHidden/>
              </w:rPr>
              <w:fldChar w:fldCharType="end"/>
            </w:r>
          </w:hyperlink>
        </w:p>
        <w:p w14:paraId="1E20CB88" w14:textId="77777777" w:rsidR="001E0B77" w:rsidRDefault="00CC5B4A" w:rsidP="001E0B77">
          <w:pPr>
            <w:pStyle w:val="TOC1"/>
            <w:rPr>
              <w:rFonts w:asciiTheme="minorHAnsi" w:eastAsiaTheme="minorEastAsia" w:hAnsiTheme="minorHAnsi" w:cstheme="minorBidi"/>
              <w:noProof/>
            </w:rPr>
          </w:pPr>
          <w:hyperlink w:anchor="_Toc52370257" w:history="1">
            <w:r w:rsidR="001E0B77" w:rsidRPr="008F0354">
              <w:rPr>
                <w:rStyle w:val="Hyperlink"/>
                <w:rFonts w:eastAsiaTheme="minorHAnsi"/>
                <w:noProof/>
              </w:rPr>
              <w:t>5.</w:t>
            </w:r>
            <w:r w:rsidR="001E0B77">
              <w:rPr>
                <w:rFonts w:asciiTheme="minorHAnsi" w:eastAsiaTheme="minorEastAsia" w:hAnsiTheme="minorHAnsi" w:cstheme="minorBidi"/>
                <w:noProof/>
              </w:rPr>
              <w:tab/>
            </w:r>
            <w:r w:rsidR="001E0B77" w:rsidRPr="008F0354">
              <w:rPr>
                <w:rStyle w:val="Hyperlink"/>
                <w:rFonts w:eastAsiaTheme="minorHAnsi"/>
                <w:noProof/>
              </w:rPr>
              <w:t>Skills for the Future Survey Findings and COVID-19</w:t>
            </w:r>
            <w:r w:rsidR="001E0B77">
              <w:rPr>
                <w:noProof/>
                <w:webHidden/>
              </w:rPr>
              <w:tab/>
            </w:r>
            <w:r w:rsidR="001E0B77">
              <w:rPr>
                <w:noProof/>
                <w:webHidden/>
              </w:rPr>
              <w:fldChar w:fldCharType="begin"/>
            </w:r>
            <w:r w:rsidR="001E0B77">
              <w:rPr>
                <w:noProof/>
                <w:webHidden/>
              </w:rPr>
              <w:instrText xml:space="preserve"> PAGEREF _Toc52370257 \h </w:instrText>
            </w:r>
            <w:r w:rsidR="001E0B77">
              <w:rPr>
                <w:noProof/>
                <w:webHidden/>
              </w:rPr>
            </w:r>
            <w:r w:rsidR="001E0B77">
              <w:rPr>
                <w:noProof/>
                <w:webHidden/>
              </w:rPr>
              <w:fldChar w:fldCharType="separate"/>
            </w:r>
            <w:r w:rsidR="001E0B77">
              <w:rPr>
                <w:noProof/>
                <w:webHidden/>
              </w:rPr>
              <w:t>10</w:t>
            </w:r>
            <w:r w:rsidR="001E0B77">
              <w:rPr>
                <w:noProof/>
                <w:webHidden/>
              </w:rPr>
              <w:fldChar w:fldCharType="end"/>
            </w:r>
          </w:hyperlink>
        </w:p>
        <w:p w14:paraId="6B2CDDD8" w14:textId="77777777" w:rsidR="001E0B77" w:rsidRDefault="00CC5B4A">
          <w:pPr>
            <w:pStyle w:val="TOC2"/>
            <w:tabs>
              <w:tab w:val="left" w:pos="880"/>
            </w:tabs>
            <w:rPr>
              <w:rFonts w:asciiTheme="minorHAnsi" w:eastAsiaTheme="minorEastAsia" w:hAnsiTheme="minorHAnsi" w:cstheme="minorBidi"/>
              <w:noProof/>
            </w:rPr>
          </w:pPr>
          <w:hyperlink w:anchor="_Toc52370263" w:history="1">
            <w:r w:rsidR="001E0B77" w:rsidRPr="008F0354">
              <w:rPr>
                <w:rStyle w:val="Hyperlink"/>
                <w:rFonts w:eastAsiaTheme="minorHAnsi"/>
                <w:noProof/>
              </w:rPr>
              <w:t>5.1.</w:t>
            </w:r>
            <w:r w:rsidR="001E0B77">
              <w:rPr>
                <w:rFonts w:asciiTheme="minorHAnsi" w:eastAsiaTheme="minorEastAsia" w:hAnsiTheme="minorHAnsi" w:cstheme="minorBidi"/>
                <w:noProof/>
              </w:rPr>
              <w:tab/>
            </w:r>
            <w:r w:rsidR="001E0B77" w:rsidRPr="008F0354">
              <w:rPr>
                <w:rStyle w:val="Hyperlink"/>
                <w:rFonts w:eastAsiaTheme="minorHAnsi"/>
                <w:noProof/>
              </w:rPr>
              <w:t>Digital Skills</w:t>
            </w:r>
            <w:r w:rsidR="001E0B77">
              <w:rPr>
                <w:noProof/>
                <w:webHidden/>
              </w:rPr>
              <w:tab/>
            </w:r>
            <w:r w:rsidR="001E0B77">
              <w:rPr>
                <w:noProof/>
                <w:webHidden/>
              </w:rPr>
              <w:fldChar w:fldCharType="begin"/>
            </w:r>
            <w:r w:rsidR="001E0B77">
              <w:rPr>
                <w:noProof/>
                <w:webHidden/>
              </w:rPr>
              <w:instrText xml:space="preserve"> PAGEREF _Toc52370263 \h </w:instrText>
            </w:r>
            <w:r w:rsidR="001E0B77">
              <w:rPr>
                <w:noProof/>
                <w:webHidden/>
              </w:rPr>
            </w:r>
            <w:r w:rsidR="001E0B77">
              <w:rPr>
                <w:noProof/>
                <w:webHidden/>
              </w:rPr>
              <w:fldChar w:fldCharType="separate"/>
            </w:r>
            <w:r w:rsidR="001E0B77">
              <w:rPr>
                <w:noProof/>
                <w:webHidden/>
              </w:rPr>
              <w:t>10</w:t>
            </w:r>
            <w:r w:rsidR="001E0B77">
              <w:rPr>
                <w:noProof/>
                <w:webHidden/>
              </w:rPr>
              <w:fldChar w:fldCharType="end"/>
            </w:r>
          </w:hyperlink>
        </w:p>
        <w:p w14:paraId="3347A593" w14:textId="77777777" w:rsidR="001E0B77" w:rsidRDefault="00CC5B4A">
          <w:pPr>
            <w:pStyle w:val="TOC2"/>
            <w:tabs>
              <w:tab w:val="left" w:pos="880"/>
            </w:tabs>
            <w:rPr>
              <w:rFonts w:asciiTheme="minorHAnsi" w:eastAsiaTheme="minorEastAsia" w:hAnsiTheme="minorHAnsi" w:cstheme="minorBidi"/>
              <w:noProof/>
            </w:rPr>
          </w:pPr>
          <w:hyperlink w:anchor="_Toc52370264" w:history="1">
            <w:r w:rsidR="001E0B77" w:rsidRPr="008F0354">
              <w:rPr>
                <w:rStyle w:val="Hyperlink"/>
                <w:rFonts w:eastAsiaTheme="minorHAnsi"/>
                <w:noProof/>
              </w:rPr>
              <w:t>5.2.</w:t>
            </w:r>
            <w:r w:rsidR="001E0B77">
              <w:rPr>
                <w:rFonts w:asciiTheme="minorHAnsi" w:eastAsiaTheme="minorEastAsia" w:hAnsiTheme="minorHAnsi" w:cstheme="minorBidi"/>
                <w:noProof/>
              </w:rPr>
              <w:tab/>
            </w:r>
            <w:r w:rsidR="001E0B77" w:rsidRPr="008F0354">
              <w:rPr>
                <w:rStyle w:val="Hyperlink"/>
                <w:rFonts w:eastAsiaTheme="minorHAnsi"/>
                <w:noProof/>
              </w:rPr>
              <w:t>Skills for Progression</w:t>
            </w:r>
            <w:r w:rsidR="001E0B77">
              <w:rPr>
                <w:noProof/>
                <w:webHidden/>
              </w:rPr>
              <w:tab/>
            </w:r>
            <w:r w:rsidR="001E0B77">
              <w:rPr>
                <w:noProof/>
                <w:webHidden/>
              </w:rPr>
              <w:fldChar w:fldCharType="begin"/>
            </w:r>
            <w:r w:rsidR="001E0B77">
              <w:rPr>
                <w:noProof/>
                <w:webHidden/>
              </w:rPr>
              <w:instrText xml:space="preserve"> PAGEREF _Toc52370264 \h </w:instrText>
            </w:r>
            <w:r w:rsidR="001E0B77">
              <w:rPr>
                <w:noProof/>
                <w:webHidden/>
              </w:rPr>
            </w:r>
            <w:r w:rsidR="001E0B77">
              <w:rPr>
                <w:noProof/>
                <w:webHidden/>
              </w:rPr>
              <w:fldChar w:fldCharType="separate"/>
            </w:r>
            <w:r w:rsidR="001E0B77">
              <w:rPr>
                <w:noProof/>
                <w:webHidden/>
              </w:rPr>
              <w:t>11</w:t>
            </w:r>
            <w:r w:rsidR="001E0B77">
              <w:rPr>
                <w:noProof/>
                <w:webHidden/>
              </w:rPr>
              <w:fldChar w:fldCharType="end"/>
            </w:r>
          </w:hyperlink>
        </w:p>
        <w:p w14:paraId="5EA7C6DA" w14:textId="77777777" w:rsidR="001E0B77" w:rsidRDefault="00CC5B4A">
          <w:pPr>
            <w:pStyle w:val="TOC2"/>
            <w:tabs>
              <w:tab w:val="left" w:pos="880"/>
            </w:tabs>
            <w:rPr>
              <w:rFonts w:asciiTheme="minorHAnsi" w:eastAsiaTheme="minorEastAsia" w:hAnsiTheme="minorHAnsi" w:cstheme="minorBidi"/>
              <w:noProof/>
            </w:rPr>
          </w:pPr>
          <w:hyperlink w:anchor="_Toc52370265" w:history="1">
            <w:r w:rsidR="001E0B77" w:rsidRPr="008F0354">
              <w:rPr>
                <w:rStyle w:val="Hyperlink"/>
                <w:rFonts w:eastAsiaTheme="minorHAnsi"/>
                <w:noProof/>
              </w:rPr>
              <w:t>5.3.</w:t>
            </w:r>
            <w:r w:rsidR="001E0B77">
              <w:rPr>
                <w:rFonts w:asciiTheme="minorHAnsi" w:eastAsiaTheme="minorEastAsia" w:hAnsiTheme="minorHAnsi" w:cstheme="minorBidi"/>
                <w:noProof/>
              </w:rPr>
              <w:tab/>
            </w:r>
            <w:r w:rsidR="001E0B77" w:rsidRPr="008F0354">
              <w:rPr>
                <w:rStyle w:val="Hyperlink"/>
                <w:rFonts w:eastAsiaTheme="minorHAnsi"/>
                <w:noProof/>
              </w:rPr>
              <w:t>Concerns with the Impact of Technical Automation</w:t>
            </w:r>
            <w:r w:rsidR="001E0B77">
              <w:rPr>
                <w:noProof/>
                <w:webHidden/>
              </w:rPr>
              <w:tab/>
            </w:r>
            <w:r w:rsidR="001E0B77">
              <w:rPr>
                <w:noProof/>
                <w:webHidden/>
              </w:rPr>
              <w:fldChar w:fldCharType="begin"/>
            </w:r>
            <w:r w:rsidR="001E0B77">
              <w:rPr>
                <w:noProof/>
                <w:webHidden/>
              </w:rPr>
              <w:instrText xml:space="preserve"> PAGEREF _Toc52370265 \h </w:instrText>
            </w:r>
            <w:r w:rsidR="001E0B77">
              <w:rPr>
                <w:noProof/>
                <w:webHidden/>
              </w:rPr>
            </w:r>
            <w:r w:rsidR="001E0B77">
              <w:rPr>
                <w:noProof/>
                <w:webHidden/>
              </w:rPr>
              <w:fldChar w:fldCharType="separate"/>
            </w:r>
            <w:r w:rsidR="001E0B77">
              <w:rPr>
                <w:noProof/>
                <w:webHidden/>
              </w:rPr>
              <w:t>12</w:t>
            </w:r>
            <w:r w:rsidR="001E0B77">
              <w:rPr>
                <w:noProof/>
                <w:webHidden/>
              </w:rPr>
              <w:fldChar w:fldCharType="end"/>
            </w:r>
          </w:hyperlink>
        </w:p>
        <w:p w14:paraId="658479DA" w14:textId="77777777" w:rsidR="001E0B77" w:rsidRDefault="00CC5B4A">
          <w:pPr>
            <w:pStyle w:val="TOC2"/>
            <w:tabs>
              <w:tab w:val="left" w:pos="880"/>
            </w:tabs>
            <w:rPr>
              <w:rFonts w:asciiTheme="minorHAnsi" w:eastAsiaTheme="minorEastAsia" w:hAnsiTheme="minorHAnsi" w:cstheme="minorBidi"/>
              <w:noProof/>
            </w:rPr>
          </w:pPr>
          <w:hyperlink w:anchor="_Toc52370266" w:history="1">
            <w:r w:rsidR="001E0B77" w:rsidRPr="008F0354">
              <w:rPr>
                <w:rStyle w:val="Hyperlink"/>
                <w:noProof/>
                <w:lang w:val="en-US"/>
              </w:rPr>
              <w:t>5.4.</w:t>
            </w:r>
            <w:r w:rsidR="001E0B77">
              <w:rPr>
                <w:rFonts w:asciiTheme="minorHAnsi" w:eastAsiaTheme="minorEastAsia" w:hAnsiTheme="minorHAnsi" w:cstheme="minorBidi"/>
                <w:noProof/>
              </w:rPr>
              <w:tab/>
            </w:r>
            <w:r w:rsidR="001E0B77" w:rsidRPr="008F0354">
              <w:rPr>
                <w:rStyle w:val="Hyperlink"/>
                <w:noProof/>
                <w:lang w:val="en-US"/>
              </w:rPr>
              <w:t>Feelings about the future of work</w:t>
            </w:r>
            <w:r w:rsidR="001E0B77">
              <w:rPr>
                <w:noProof/>
                <w:webHidden/>
              </w:rPr>
              <w:tab/>
            </w:r>
            <w:r w:rsidR="001E0B77">
              <w:rPr>
                <w:noProof/>
                <w:webHidden/>
              </w:rPr>
              <w:fldChar w:fldCharType="begin"/>
            </w:r>
            <w:r w:rsidR="001E0B77">
              <w:rPr>
                <w:noProof/>
                <w:webHidden/>
              </w:rPr>
              <w:instrText xml:space="preserve"> PAGEREF _Toc52370266 \h </w:instrText>
            </w:r>
            <w:r w:rsidR="001E0B77">
              <w:rPr>
                <w:noProof/>
                <w:webHidden/>
              </w:rPr>
            </w:r>
            <w:r w:rsidR="001E0B77">
              <w:rPr>
                <w:noProof/>
                <w:webHidden/>
              </w:rPr>
              <w:fldChar w:fldCharType="separate"/>
            </w:r>
            <w:r w:rsidR="001E0B77">
              <w:rPr>
                <w:noProof/>
                <w:webHidden/>
              </w:rPr>
              <w:t>13</w:t>
            </w:r>
            <w:r w:rsidR="001E0B77">
              <w:rPr>
                <w:noProof/>
                <w:webHidden/>
              </w:rPr>
              <w:fldChar w:fldCharType="end"/>
            </w:r>
          </w:hyperlink>
        </w:p>
        <w:p w14:paraId="2643862D" w14:textId="77777777" w:rsidR="001E0B77" w:rsidRDefault="00CC5B4A">
          <w:pPr>
            <w:pStyle w:val="TOC2"/>
            <w:tabs>
              <w:tab w:val="left" w:pos="880"/>
            </w:tabs>
            <w:rPr>
              <w:rFonts w:asciiTheme="minorHAnsi" w:eastAsiaTheme="minorEastAsia" w:hAnsiTheme="minorHAnsi" w:cstheme="minorBidi"/>
              <w:noProof/>
            </w:rPr>
          </w:pPr>
          <w:hyperlink w:anchor="_Toc52370267" w:history="1">
            <w:r w:rsidR="001E0B77" w:rsidRPr="008F0354">
              <w:rPr>
                <w:rStyle w:val="Hyperlink"/>
                <w:noProof/>
                <w:lang w:val="en-US"/>
              </w:rPr>
              <w:t>5.5.</w:t>
            </w:r>
            <w:r w:rsidR="001E0B77">
              <w:rPr>
                <w:rFonts w:asciiTheme="minorHAnsi" w:eastAsiaTheme="minorEastAsia" w:hAnsiTheme="minorHAnsi" w:cstheme="minorBidi"/>
                <w:noProof/>
              </w:rPr>
              <w:tab/>
            </w:r>
            <w:r w:rsidR="001E0B77" w:rsidRPr="008F0354">
              <w:rPr>
                <w:rStyle w:val="Hyperlink"/>
                <w:noProof/>
                <w:lang w:val="en-US"/>
              </w:rPr>
              <w:t>Satisfaction with current job</w:t>
            </w:r>
            <w:r w:rsidR="001E0B77">
              <w:rPr>
                <w:noProof/>
                <w:webHidden/>
              </w:rPr>
              <w:tab/>
            </w:r>
            <w:r w:rsidR="001E0B77">
              <w:rPr>
                <w:noProof/>
                <w:webHidden/>
              </w:rPr>
              <w:fldChar w:fldCharType="begin"/>
            </w:r>
            <w:r w:rsidR="001E0B77">
              <w:rPr>
                <w:noProof/>
                <w:webHidden/>
              </w:rPr>
              <w:instrText xml:space="preserve"> PAGEREF _Toc52370267 \h </w:instrText>
            </w:r>
            <w:r w:rsidR="001E0B77">
              <w:rPr>
                <w:noProof/>
                <w:webHidden/>
              </w:rPr>
            </w:r>
            <w:r w:rsidR="001E0B77">
              <w:rPr>
                <w:noProof/>
                <w:webHidden/>
              </w:rPr>
              <w:fldChar w:fldCharType="separate"/>
            </w:r>
            <w:r w:rsidR="001E0B77">
              <w:rPr>
                <w:noProof/>
                <w:webHidden/>
              </w:rPr>
              <w:t>15</w:t>
            </w:r>
            <w:r w:rsidR="001E0B77">
              <w:rPr>
                <w:noProof/>
                <w:webHidden/>
              </w:rPr>
              <w:fldChar w:fldCharType="end"/>
            </w:r>
          </w:hyperlink>
        </w:p>
        <w:p w14:paraId="077F27FF" w14:textId="77777777" w:rsidR="001E0B77" w:rsidRDefault="00CC5B4A">
          <w:pPr>
            <w:pStyle w:val="TOC2"/>
            <w:tabs>
              <w:tab w:val="left" w:pos="880"/>
            </w:tabs>
            <w:rPr>
              <w:rFonts w:asciiTheme="minorHAnsi" w:eastAsiaTheme="minorEastAsia" w:hAnsiTheme="minorHAnsi" w:cstheme="minorBidi"/>
              <w:noProof/>
            </w:rPr>
          </w:pPr>
          <w:hyperlink w:anchor="_Toc52370268" w:history="1">
            <w:r w:rsidR="001E0B77" w:rsidRPr="008F0354">
              <w:rPr>
                <w:rStyle w:val="Hyperlink"/>
                <w:rFonts w:eastAsiaTheme="minorHAnsi"/>
                <w:noProof/>
              </w:rPr>
              <w:t>5.6.</w:t>
            </w:r>
            <w:r w:rsidR="001E0B77">
              <w:rPr>
                <w:rFonts w:asciiTheme="minorHAnsi" w:eastAsiaTheme="minorEastAsia" w:hAnsiTheme="minorHAnsi" w:cstheme="minorBidi"/>
                <w:noProof/>
              </w:rPr>
              <w:tab/>
            </w:r>
            <w:r w:rsidR="001E0B77" w:rsidRPr="008F0354">
              <w:rPr>
                <w:rStyle w:val="Hyperlink"/>
                <w:rFonts w:eastAsiaTheme="minorHAnsi"/>
                <w:noProof/>
              </w:rPr>
              <w:t>The Desire to Learn</w:t>
            </w:r>
            <w:r w:rsidR="001E0B77">
              <w:rPr>
                <w:noProof/>
                <w:webHidden/>
              </w:rPr>
              <w:tab/>
            </w:r>
            <w:r w:rsidR="001E0B77">
              <w:rPr>
                <w:noProof/>
                <w:webHidden/>
              </w:rPr>
              <w:fldChar w:fldCharType="begin"/>
            </w:r>
            <w:r w:rsidR="001E0B77">
              <w:rPr>
                <w:noProof/>
                <w:webHidden/>
              </w:rPr>
              <w:instrText xml:space="preserve"> PAGEREF _Toc52370268 \h </w:instrText>
            </w:r>
            <w:r w:rsidR="001E0B77">
              <w:rPr>
                <w:noProof/>
                <w:webHidden/>
              </w:rPr>
            </w:r>
            <w:r w:rsidR="001E0B77">
              <w:rPr>
                <w:noProof/>
                <w:webHidden/>
              </w:rPr>
              <w:fldChar w:fldCharType="separate"/>
            </w:r>
            <w:r w:rsidR="001E0B77">
              <w:rPr>
                <w:noProof/>
                <w:webHidden/>
              </w:rPr>
              <w:t>15</w:t>
            </w:r>
            <w:r w:rsidR="001E0B77">
              <w:rPr>
                <w:noProof/>
                <w:webHidden/>
              </w:rPr>
              <w:fldChar w:fldCharType="end"/>
            </w:r>
          </w:hyperlink>
        </w:p>
        <w:p w14:paraId="342E053B" w14:textId="77777777" w:rsidR="001E0B77" w:rsidRDefault="00CC5B4A">
          <w:pPr>
            <w:pStyle w:val="TOC2"/>
            <w:tabs>
              <w:tab w:val="left" w:pos="880"/>
            </w:tabs>
            <w:rPr>
              <w:rFonts w:asciiTheme="minorHAnsi" w:eastAsiaTheme="minorEastAsia" w:hAnsiTheme="minorHAnsi" w:cstheme="minorBidi"/>
              <w:noProof/>
            </w:rPr>
          </w:pPr>
          <w:hyperlink w:anchor="_Toc52370269" w:history="1">
            <w:r w:rsidR="001E0B77" w:rsidRPr="008F0354">
              <w:rPr>
                <w:rStyle w:val="Hyperlink"/>
                <w:noProof/>
              </w:rPr>
              <w:t>5.7.</w:t>
            </w:r>
            <w:r w:rsidR="001E0B77">
              <w:rPr>
                <w:rFonts w:asciiTheme="minorHAnsi" w:eastAsiaTheme="minorEastAsia" w:hAnsiTheme="minorHAnsi" w:cstheme="minorBidi"/>
                <w:noProof/>
              </w:rPr>
              <w:tab/>
            </w:r>
            <w:r w:rsidR="001E0B77" w:rsidRPr="008F0354">
              <w:rPr>
                <w:rStyle w:val="Hyperlink"/>
                <w:noProof/>
              </w:rPr>
              <w:t>Attitudes to learning</w:t>
            </w:r>
            <w:r w:rsidR="001E0B77">
              <w:rPr>
                <w:noProof/>
                <w:webHidden/>
              </w:rPr>
              <w:tab/>
            </w:r>
            <w:r w:rsidR="001E0B77">
              <w:rPr>
                <w:noProof/>
                <w:webHidden/>
              </w:rPr>
              <w:fldChar w:fldCharType="begin"/>
            </w:r>
            <w:r w:rsidR="001E0B77">
              <w:rPr>
                <w:noProof/>
                <w:webHidden/>
              </w:rPr>
              <w:instrText xml:space="preserve"> PAGEREF _Toc52370269 \h </w:instrText>
            </w:r>
            <w:r w:rsidR="001E0B77">
              <w:rPr>
                <w:noProof/>
                <w:webHidden/>
              </w:rPr>
            </w:r>
            <w:r w:rsidR="001E0B77">
              <w:rPr>
                <w:noProof/>
                <w:webHidden/>
              </w:rPr>
              <w:fldChar w:fldCharType="separate"/>
            </w:r>
            <w:r w:rsidR="001E0B77">
              <w:rPr>
                <w:noProof/>
                <w:webHidden/>
              </w:rPr>
              <w:t>16</w:t>
            </w:r>
            <w:r w:rsidR="001E0B77">
              <w:rPr>
                <w:noProof/>
                <w:webHidden/>
              </w:rPr>
              <w:fldChar w:fldCharType="end"/>
            </w:r>
          </w:hyperlink>
        </w:p>
        <w:p w14:paraId="648B669F" w14:textId="77777777" w:rsidR="001E0B77" w:rsidRDefault="00CC5B4A">
          <w:pPr>
            <w:pStyle w:val="TOC2"/>
            <w:tabs>
              <w:tab w:val="left" w:pos="880"/>
            </w:tabs>
            <w:rPr>
              <w:rFonts w:asciiTheme="minorHAnsi" w:eastAsiaTheme="minorEastAsia" w:hAnsiTheme="minorHAnsi" w:cstheme="minorBidi"/>
              <w:noProof/>
            </w:rPr>
          </w:pPr>
          <w:hyperlink w:anchor="_Toc52370270" w:history="1">
            <w:r w:rsidR="001E0B77" w:rsidRPr="008F0354">
              <w:rPr>
                <w:rStyle w:val="Hyperlink"/>
                <w:noProof/>
                <w:lang w:val="en-US"/>
              </w:rPr>
              <w:t>5.8.</w:t>
            </w:r>
            <w:r w:rsidR="001E0B77">
              <w:rPr>
                <w:rFonts w:asciiTheme="minorHAnsi" w:eastAsiaTheme="minorEastAsia" w:hAnsiTheme="minorHAnsi" w:cstheme="minorBidi"/>
                <w:noProof/>
              </w:rPr>
              <w:tab/>
            </w:r>
            <w:r w:rsidR="001E0B77" w:rsidRPr="008F0354">
              <w:rPr>
                <w:rStyle w:val="Hyperlink"/>
                <w:noProof/>
                <w:lang w:val="en-US"/>
              </w:rPr>
              <w:t>Responsibility for Training</w:t>
            </w:r>
            <w:r w:rsidR="001E0B77">
              <w:rPr>
                <w:noProof/>
                <w:webHidden/>
              </w:rPr>
              <w:tab/>
            </w:r>
            <w:r w:rsidR="001E0B77">
              <w:rPr>
                <w:noProof/>
                <w:webHidden/>
              </w:rPr>
              <w:fldChar w:fldCharType="begin"/>
            </w:r>
            <w:r w:rsidR="001E0B77">
              <w:rPr>
                <w:noProof/>
                <w:webHidden/>
              </w:rPr>
              <w:instrText xml:space="preserve"> PAGEREF _Toc52370270 \h </w:instrText>
            </w:r>
            <w:r w:rsidR="001E0B77">
              <w:rPr>
                <w:noProof/>
                <w:webHidden/>
              </w:rPr>
            </w:r>
            <w:r w:rsidR="001E0B77">
              <w:rPr>
                <w:noProof/>
                <w:webHidden/>
              </w:rPr>
              <w:fldChar w:fldCharType="separate"/>
            </w:r>
            <w:r w:rsidR="001E0B77">
              <w:rPr>
                <w:noProof/>
                <w:webHidden/>
              </w:rPr>
              <w:t>17</w:t>
            </w:r>
            <w:r w:rsidR="001E0B77">
              <w:rPr>
                <w:noProof/>
                <w:webHidden/>
              </w:rPr>
              <w:fldChar w:fldCharType="end"/>
            </w:r>
          </w:hyperlink>
        </w:p>
        <w:p w14:paraId="52ECD8D2" w14:textId="77777777" w:rsidR="001E0B77" w:rsidRDefault="00CC5B4A">
          <w:pPr>
            <w:pStyle w:val="TOC2"/>
            <w:tabs>
              <w:tab w:val="left" w:pos="880"/>
            </w:tabs>
            <w:rPr>
              <w:rFonts w:asciiTheme="minorHAnsi" w:eastAsiaTheme="minorEastAsia" w:hAnsiTheme="minorHAnsi" w:cstheme="minorBidi"/>
              <w:noProof/>
            </w:rPr>
          </w:pPr>
          <w:hyperlink w:anchor="_Toc52370271" w:history="1">
            <w:r w:rsidR="001E0B77" w:rsidRPr="008F0354">
              <w:rPr>
                <w:rStyle w:val="Hyperlink"/>
                <w:noProof/>
                <w:lang w:val="en-US"/>
              </w:rPr>
              <w:t>5.9.</w:t>
            </w:r>
            <w:r w:rsidR="001E0B77">
              <w:rPr>
                <w:rFonts w:asciiTheme="minorHAnsi" w:eastAsiaTheme="minorEastAsia" w:hAnsiTheme="minorHAnsi" w:cstheme="minorBidi"/>
                <w:noProof/>
              </w:rPr>
              <w:tab/>
            </w:r>
            <w:r w:rsidR="001E0B77" w:rsidRPr="008F0354">
              <w:rPr>
                <w:rStyle w:val="Hyperlink"/>
                <w:noProof/>
                <w:lang w:val="en-US"/>
              </w:rPr>
              <w:t>Method of learning</w:t>
            </w:r>
            <w:r w:rsidR="001E0B77">
              <w:rPr>
                <w:noProof/>
                <w:webHidden/>
              </w:rPr>
              <w:tab/>
            </w:r>
            <w:r w:rsidR="001E0B77">
              <w:rPr>
                <w:noProof/>
                <w:webHidden/>
              </w:rPr>
              <w:fldChar w:fldCharType="begin"/>
            </w:r>
            <w:r w:rsidR="001E0B77">
              <w:rPr>
                <w:noProof/>
                <w:webHidden/>
              </w:rPr>
              <w:instrText xml:space="preserve"> PAGEREF _Toc52370271 \h </w:instrText>
            </w:r>
            <w:r w:rsidR="001E0B77">
              <w:rPr>
                <w:noProof/>
                <w:webHidden/>
              </w:rPr>
            </w:r>
            <w:r w:rsidR="001E0B77">
              <w:rPr>
                <w:noProof/>
                <w:webHidden/>
              </w:rPr>
              <w:fldChar w:fldCharType="separate"/>
            </w:r>
            <w:r w:rsidR="001E0B77">
              <w:rPr>
                <w:noProof/>
                <w:webHidden/>
              </w:rPr>
              <w:t>17</w:t>
            </w:r>
            <w:r w:rsidR="001E0B77">
              <w:rPr>
                <w:noProof/>
                <w:webHidden/>
              </w:rPr>
              <w:fldChar w:fldCharType="end"/>
            </w:r>
          </w:hyperlink>
        </w:p>
        <w:p w14:paraId="6346E22E" w14:textId="77777777" w:rsidR="001E0B77" w:rsidRDefault="00CC5B4A">
          <w:pPr>
            <w:pStyle w:val="TOC2"/>
            <w:tabs>
              <w:tab w:val="left" w:pos="1100"/>
            </w:tabs>
            <w:rPr>
              <w:rFonts w:asciiTheme="minorHAnsi" w:eastAsiaTheme="minorEastAsia" w:hAnsiTheme="minorHAnsi" w:cstheme="minorBidi"/>
              <w:noProof/>
            </w:rPr>
          </w:pPr>
          <w:hyperlink w:anchor="_Toc52370272" w:history="1">
            <w:r w:rsidR="001E0B77" w:rsidRPr="008F0354">
              <w:rPr>
                <w:rStyle w:val="Hyperlink"/>
                <w:rFonts w:eastAsiaTheme="minorHAnsi"/>
                <w:noProof/>
              </w:rPr>
              <w:t>5.10.</w:t>
            </w:r>
            <w:r w:rsidR="001E0B77">
              <w:rPr>
                <w:rFonts w:asciiTheme="minorHAnsi" w:eastAsiaTheme="minorEastAsia" w:hAnsiTheme="minorHAnsi" w:cstheme="minorBidi"/>
                <w:noProof/>
              </w:rPr>
              <w:tab/>
            </w:r>
            <w:r w:rsidR="001E0B77" w:rsidRPr="008F0354">
              <w:rPr>
                <w:rStyle w:val="Hyperlink"/>
                <w:rFonts w:eastAsiaTheme="minorHAnsi"/>
                <w:noProof/>
              </w:rPr>
              <w:t>Learning Needs</w:t>
            </w:r>
            <w:r w:rsidR="001E0B77">
              <w:rPr>
                <w:noProof/>
                <w:webHidden/>
              </w:rPr>
              <w:tab/>
            </w:r>
            <w:r w:rsidR="001E0B77">
              <w:rPr>
                <w:noProof/>
                <w:webHidden/>
              </w:rPr>
              <w:fldChar w:fldCharType="begin"/>
            </w:r>
            <w:r w:rsidR="001E0B77">
              <w:rPr>
                <w:noProof/>
                <w:webHidden/>
              </w:rPr>
              <w:instrText xml:space="preserve"> PAGEREF _Toc52370272 \h </w:instrText>
            </w:r>
            <w:r w:rsidR="001E0B77">
              <w:rPr>
                <w:noProof/>
                <w:webHidden/>
              </w:rPr>
            </w:r>
            <w:r w:rsidR="001E0B77">
              <w:rPr>
                <w:noProof/>
                <w:webHidden/>
              </w:rPr>
              <w:fldChar w:fldCharType="separate"/>
            </w:r>
            <w:r w:rsidR="001E0B77">
              <w:rPr>
                <w:noProof/>
                <w:webHidden/>
              </w:rPr>
              <w:t>18</w:t>
            </w:r>
            <w:r w:rsidR="001E0B77">
              <w:rPr>
                <w:noProof/>
                <w:webHidden/>
              </w:rPr>
              <w:fldChar w:fldCharType="end"/>
            </w:r>
          </w:hyperlink>
        </w:p>
        <w:p w14:paraId="315FDC26" w14:textId="77777777" w:rsidR="001E0B77" w:rsidRDefault="00CC5B4A">
          <w:pPr>
            <w:pStyle w:val="TOC2"/>
            <w:tabs>
              <w:tab w:val="left" w:pos="1100"/>
            </w:tabs>
            <w:rPr>
              <w:rFonts w:asciiTheme="minorHAnsi" w:eastAsiaTheme="minorEastAsia" w:hAnsiTheme="minorHAnsi" w:cstheme="minorBidi"/>
              <w:noProof/>
            </w:rPr>
          </w:pPr>
          <w:hyperlink w:anchor="_Toc52370273" w:history="1">
            <w:r w:rsidR="001E0B77" w:rsidRPr="008F0354">
              <w:rPr>
                <w:rStyle w:val="Hyperlink"/>
                <w:rFonts w:eastAsia="Calibri"/>
                <w:noProof/>
                <w:lang w:val="en-US"/>
              </w:rPr>
              <w:t>5.11.</w:t>
            </w:r>
            <w:r w:rsidR="001E0B77">
              <w:rPr>
                <w:rFonts w:asciiTheme="minorHAnsi" w:eastAsiaTheme="minorEastAsia" w:hAnsiTheme="minorHAnsi" w:cstheme="minorBidi"/>
                <w:noProof/>
              </w:rPr>
              <w:tab/>
            </w:r>
            <w:r w:rsidR="001E0B77" w:rsidRPr="008F0354">
              <w:rPr>
                <w:rStyle w:val="Hyperlink"/>
                <w:rFonts w:eastAsia="Calibri"/>
                <w:noProof/>
                <w:lang w:val="en-US"/>
              </w:rPr>
              <w:t>Changes within the workplace</w:t>
            </w:r>
            <w:r w:rsidR="001E0B77">
              <w:rPr>
                <w:noProof/>
                <w:webHidden/>
              </w:rPr>
              <w:tab/>
            </w:r>
            <w:r w:rsidR="001E0B77">
              <w:rPr>
                <w:noProof/>
                <w:webHidden/>
              </w:rPr>
              <w:fldChar w:fldCharType="begin"/>
            </w:r>
            <w:r w:rsidR="001E0B77">
              <w:rPr>
                <w:noProof/>
                <w:webHidden/>
              </w:rPr>
              <w:instrText xml:space="preserve"> PAGEREF _Toc52370273 \h </w:instrText>
            </w:r>
            <w:r w:rsidR="001E0B77">
              <w:rPr>
                <w:noProof/>
                <w:webHidden/>
              </w:rPr>
            </w:r>
            <w:r w:rsidR="001E0B77">
              <w:rPr>
                <w:noProof/>
                <w:webHidden/>
              </w:rPr>
              <w:fldChar w:fldCharType="separate"/>
            </w:r>
            <w:r w:rsidR="001E0B77">
              <w:rPr>
                <w:noProof/>
                <w:webHidden/>
              </w:rPr>
              <w:t>19</w:t>
            </w:r>
            <w:r w:rsidR="001E0B77">
              <w:rPr>
                <w:noProof/>
                <w:webHidden/>
              </w:rPr>
              <w:fldChar w:fldCharType="end"/>
            </w:r>
          </w:hyperlink>
        </w:p>
        <w:p w14:paraId="458D64B0" w14:textId="77777777" w:rsidR="001E0B77" w:rsidRDefault="00CC5B4A">
          <w:pPr>
            <w:pStyle w:val="TOC2"/>
            <w:tabs>
              <w:tab w:val="left" w:pos="1100"/>
            </w:tabs>
            <w:rPr>
              <w:rFonts w:asciiTheme="minorHAnsi" w:eastAsiaTheme="minorEastAsia" w:hAnsiTheme="minorHAnsi" w:cstheme="minorBidi"/>
              <w:noProof/>
            </w:rPr>
          </w:pPr>
          <w:hyperlink w:anchor="_Toc52370274" w:history="1">
            <w:r w:rsidR="001E0B77" w:rsidRPr="008F0354">
              <w:rPr>
                <w:rStyle w:val="Hyperlink"/>
                <w:rFonts w:eastAsia="Calibri"/>
                <w:noProof/>
                <w:lang w:val="en-US"/>
              </w:rPr>
              <w:t>5.12.</w:t>
            </w:r>
            <w:r w:rsidR="001E0B77">
              <w:rPr>
                <w:rFonts w:asciiTheme="minorHAnsi" w:eastAsiaTheme="minorEastAsia" w:hAnsiTheme="minorHAnsi" w:cstheme="minorBidi"/>
                <w:noProof/>
              </w:rPr>
              <w:tab/>
            </w:r>
            <w:r w:rsidR="001E0B77" w:rsidRPr="008F0354">
              <w:rPr>
                <w:rStyle w:val="Hyperlink"/>
                <w:rFonts w:eastAsia="Calibri"/>
                <w:noProof/>
                <w:lang w:val="en-US"/>
              </w:rPr>
              <w:t>The Skills to do the Job (Alignment of Skills)</w:t>
            </w:r>
            <w:r w:rsidR="001E0B77">
              <w:rPr>
                <w:noProof/>
                <w:webHidden/>
              </w:rPr>
              <w:tab/>
            </w:r>
            <w:r w:rsidR="001E0B77">
              <w:rPr>
                <w:noProof/>
                <w:webHidden/>
              </w:rPr>
              <w:fldChar w:fldCharType="begin"/>
            </w:r>
            <w:r w:rsidR="001E0B77">
              <w:rPr>
                <w:noProof/>
                <w:webHidden/>
              </w:rPr>
              <w:instrText xml:space="preserve"> PAGEREF _Toc52370274 \h </w:instrText>
            </w:r>
            <w:r w:rsidR="001E0B77">
              <w:rPr>
                <w:noProof/>
                <w:webHidden/>
              </w:rPr>
            </w:r>
            <w:r w:rsidR="001E0B77">
              <w:rPr>
                <w:noProof/>
                <w:webHidden/>
              </w:rPr>
              <w:fldChar w:fldCharType="separate"/>
            </w:r>
            <w:r w:rsidR="001E0B77">
              <w:rPr>
                <w:noProof/>
                <w:webHidden/>
              </w:rPr>
              <w:t>19</w:t>
            </w:r>
            <w:r w:rsidR="001E0B77">
              <w:rPr>
                <w:noProof/>
                <w:webHidden/>
              </w:rPr>
              <w:fldChar w:fldCharType="end"/>
            </w:r>
          </w:hyperlink>
        </w:p>
        <w:p w14:paraId="5C5C8755" w14:textId="77777777" w:rsidR="001E0B77" w:rsidRDefault="00CC5B4A">
          <w:pPr>
            <w:pStyle w:val="TOC2"/>
            <w:tabs>
              <w:tab w:val="left" w:pos="1100"/>
            </w:tabs>
            <w:rPr>
              <w:rFonts w:asciiTheme="minorHAnsi" w:eastAsiaTheme="minorEastAsia" w:hAnsiTheme="minorHAnsi" w:cstheme="minorBidi"/>
              <w:noProof/>
            </w:rPr>
          </w:pPr>
          <w:hyperlink w:anchor="_Toc52370292" w:history="1">
            <w:r w:rsidR="001E0B77" w:rsidRPr="008F0354">
              <w:rPr>
                <w:rStyle w:val="Hyperlink"/>
                <w:rFonts w:eastAsia="Calibri"/>
                <w:noProof/>
              </w:rPr>
              <w:t>5.13.</w:t>
            </w:r>
            <w:r w:rsidR="001E0B77">
              <w:rPr>
                <w:rFonts w:asciiTheme="minorHAnsi" w:eastAsiaTheme="minorEastAsia" w:hAnsiTheme="minorHAnsi" w:cstheme="minorBidi"/>
                <w:noProof/>
              </w:rPr>
              <w:tab/>
            </w:r>
            <w:r w:rsidR="001E0B77" w:rsidRPr="008F0354">
              <w:rPr>
                <w:rStyle w:val="Hyperlink"/>
                <w:rFonts w:eastAsia="Calibri"/>
                <w:noProof/>
              </w:rPr>
              <w:t>Recent learning activity – new pressures</w:t>
            </w:r>
            <w:r w:rsidR="001E0B77">
              <w:rPr>
                <w:noProof/>
                <w:webHidden/>
              </w:rPr>
              <w:tab/>
            </w:r>
            <w:r w:rsidR="001E0B77">
              <w:rPr>
                <w:noProof/>
                <w:webHidden/>
              </w:rPr>
              <w:fldChar w:fldCharType="begin"/>
            </w:r>
            <w:r w:rsidR="001E0B77">
              <w:rPr>
                <w:noProof/>
                <w:webHidden/>
              </w:rPr>
              <w:instrText xml:space="preserve"> PAGEREF _Toc52370292 \h </w:instrText>
            </w:r>
            <w:r w:rsidR="001E0B77">
              <w:rPr>
                <w:noProof/>
                <w:webHidden/>
              </w:rPr>
            </w:r>
            <w:r w:rsidR="001E0B77">
              <w:rPr>
                <w:noProof/>
                <w:webHidden/>
              </w:rPr>
              <w:fldChar w:fldCharType="separate"/>
            </w:r>
            <w:r w:rsidR="001E0B77">
              <w:rPr>
                <w:noProof/>
                <w:webHidden/>
              </w:rPr>
              <w:t>20</w:t>
            </w:r>
            <w:r w:rsidR="001E0B77">
              <w:rPr>
                <w:noProof/>
                <w:webHidden/>
              </w:rPr>
              <w:fldChar w:fldCharType="end"/>
            </w:r>
          </w:hyperlink>
        </w:p>
        <w:p w14:paraId="64C0A816" w14:textId="77777777" w:rsidR="001E0B77" w:rsidRDefault="00CC5B4A">
          <w:pPr>
            <w:pStyle w:val="TOC2"/>
            <w:tabs>
              <w:tab w:val="left" w:pos="1100"/>
            </w:tabs>
            <w:rPr>
              <w:rFonts w:asciiTheme="minorHAnsi" w:eastAsiaTheme="minorEastAsia" w:hAnsiTheme="minorHAnsi" w:cstheme="minorBidi"/>
              <w:noProof/>
            </w:rPr>
          </w:pPr>
          <w:hyperlink w:anchor="_Toc52370293" w:history="1">
            <w:r w:rsidR="001E0B77" w:rsidRPr="008F0354">
              <w:rPr>
                <w:rStyle w:val="Hyperlink"/>
                <w:noProof/>
                <w:lang w:val="en-US"/>
              </w:rPr>
              <w:t>5.14.</w:t>
            </w:r>
            <w:r w:rsidR="001E0B77">
              <w:rPr>
                <w:rFonts w:asciiTheme="minorHAnsi" w:eastAsiaTheme="minorEastAsia" w:hAnsiTheme="minorHAnsi" w:cstheme="minorBidi"/>
                <w:noProof/>
              </w:rPr>
              <w:tab/>
            </w:r>
            <w:r w:rsidR="001E0B77" w:rsidRPr="008F0354">
              <w:rPr>
                <w:rStyle w:val="Hyperlink"/>
                <w:noProof/>
                <w:lang w:val="en-US"/>
              </w:rPr>
              <w:t>Awareness raising and the role of ULRs</w:t>
            </w:r>
            <w:r w:rsidR="001E0B77">
              <w:rPr>
                <w:noProof/>
                <w:webHidden/>
              </w:rPr>
              <w:tab/>
            </w:r>
            <w:r w:rsidR="001E0B77">
              <w:rPr>
                <w:noProof/>
                <w:webHidden/>
              </w:rPr>
              <w:fldChar w:fldCharType="begin"/>
            </w:r>
            <w:r w:rsidR="001E0B77">
              <w:rPr>
                <w:noProof/>
                <w:webHidden/>
              </w:rPr>
              <w:instrText xml:space="preserve"> PAGEREF _Toc52370293 \h </w:instrText>
            </w:r>
            <w:r w:rsidR="001E0B77">
              <w:rPr>
                <w:noProof/>
                <w:webHidden/>
              </w:rPr>
            </w:r>
            <w:r w:rsidR="001E0B77">
              <w:rPr>
                <w:noProof/>
                <w:webHidden/>
              </w:rPr>
              <w:fldChar w:fldCharType="separate"/>
            </w:r>
            <w:r w:rsidR="001E0B77">
              <w:rPr>
                <w:noProof/>
                <w:webHidden/>
              </w:rPr>
              <w:t>20</w:t>
            </w:r>
            <w:r w:rsidR="001E0B77">
              <w:rPr>
                <w:noProof/>
                <w:webHidden/>
              </w:rPr>
              <w:fldChar w:fldCharType="end"/>
            </w:r>
          </w:hyperlink>
        </w:p>
        <w:p w14:paraId="4DFD3686" w14:textId="77777777" w:rsidR="001E0B77" w:rsidRDefault="00CC5B4A" w:rsidP="001E0B77">
          <w:pPr>
            <w:pStyle w:val="TOC1"/>
            <w:rPr>
              <w:rFonts w:asciiTheme="minorHAnsi" w:eastAsiaTheme="minorEastAsia" w:hAnsiTheme="minorHAnsi" w:cstheme="minorBidi"/>
              <w:noProof/>
            </w:rPr>
          </w:pPr>
          <w:hyperlink w:anchor="_Toc52370294" w:history="1">
            <w:r w:rsidR="001E0B77" w:rsidRPr="008F0354">
              <w:rPr>
                <w:rStyle w:val="Hyperlink"/>
                <w:noProof/>
              </w:rPr>
              <w:t>6.</w:t>
            </w:r>
            <w:r w:rsidR="001E0B77">
              <w:rPr>
                <w:rFonts w:asciiTheme="minorHAnsi" w:eastAsiaTheme="minorEastAsia" w:hAnsiTheme="minorHAnsi" w:cstheme="minorBidi"/>
                <w:noProof/>
              </w:rPr>
              <w:tab/>
            </w:r>
            <w:r w:rsidR="001E0B77" w:rsidRPr="008F0354">
              <w:rPr>
                <w:rStyle w:val="Hyperlink"/>
                <w:noProof/>
              </w:rPr>
              <w:t>COVID-19 Non-Governmental New DigitAl Resources Targeting Digital Skills</w:t>
            </w:r>
            <w:r w:rsidR="001E0B77">
              <w:rPr>
                <w:noProof/>
                <w:webHidden/>
              </w:rPr>
              <w:tab/>
            </w:r>
            <w:r w:rsidR="001E0B77">
              <w:rPr>
                <w:noProof/>
                <w:webHidden/>
              </w:rPr>
              <w:fldChar w:fldCharType="begin"/>
            </w:r>
            <w:r w:rsidR="001E0B77">
              <w:rPr>
                <w:noProof/>
                <w:webHidden/>
              </w:rPr>
              <w:instrText xml:space="preserve"> PAGEREF _Toc52370294 \h </w:instrText>
            </w:r>
            <w:r w:rsidR="001E0B77">
              <w:rPr>
                <w:noProof/>
                <w:webHidden/>
              </w:rPr>
            </w:r>
            <w:r w:rsidR="001E0B77">
              <w:rPr>
                <w:noProof/>
                <w:webHidden/>
              </w:rPr>
              <w:fldChar w:fldCharType="separate"/>
            </w:r>
            <w:r w:rsidR="001E0B77">
              <w:rPr>
                <w:noProof/>
                <w:webHidden/>
              </w:rPr>
              <w:t>21</w:t>
            </w:r>
            <w:r w:rsidR="001E0B77">
              <w:rPr>
                <w:noProof/>
                <w:webHidden/>
              </w:rPr>
              <w:fldChar w:fldCharType="end"/>
            </w:r>
          </w:hyperlink>
        </w:p>
        <w:p w14:paraId="0621870E" w14:textId="77777777" w:rsidR="001E0B77" w:rsidRDefault="00CC5B4A" w:rsidP="001E0B77">
          <w:pPr>
            <w:pStyle w:val="TOC1"/>
            <w:rPr>
              <w:rFonts w:asciiTheme="minorHAnsi" w:eastAsiaTheme="minorEastAsia" w:hAnsiTheme="minorHAnsi" w:cstheme="minorBidi"/>
              <w:noProof/>
            </w:rPr>
          </w:pPr>
          <w:hyperlink w:anchor="_Toc52370295" w:history="1">
            <w:r w:rsidR="001E0B77" w:rsidRPr="008F0354">
              <w:rPr>
                <w:rStyle w:val="Hyperlink"/>
                <w:noProof/>
              </w:rPr>
              <w:t>7.</w:t>
            </w:r>
            <w:r w:rsidR="001E0B77">
              <w:rPr>
                <w:rFonts w:asciiTheme="minorHAnsi" w:eastAsiaTheme="minorEastAsia" w:hAnsiTheme="minorHAnsi" w:cstheme="minorBidi"/>
                <w:noProof/>
              </w:rPr>
              <w:tab/>
            </w:r>
            <w:r w:rsidR="001E0B77" w:rsidRPr="008F0354">
              <w:rPr>
                <w:rStyle w:val="Hyperlink"/>
                <w:noProof/>
              </w:rPr>
              <w:t>COVID-19 Good Practice: A Regional Response</w:t>
            </w:r>
            <w:r w:rsidR="001E0B77">
              <w:rPr>
                <w:noProof/>
                <w:webHidden/>
              </w:rPr>
              <w:tab/>
            </w:r>
            <w:r w:rsidR="001E0B77">
              <w:rPr>
                <w:noProof/>
                <w:webHidden/>
              </w:rPr>
              <w:fldChar w:fldCharType="begin"/>
            </w:r>
            <w:r w:rsidR="001E0B77">
              <w:rPr>
                <w:noProof/>
                <w:webHidden/>
              </w:rPr>
              <w:instrText xml:space="preserve"> PAGEREF _Toc52370295 \h </w:instrText>
            </w:r>
            <w:r w:rsidR="001E0B77">
              <w:rPr>
                <w:noProof/>
                <w:webHidden/>
              </w:rPr>
            </w:r>
            <w:r w:rsidR="001E0B77">
              <w:rPr>
                <w:noProof/>
                <w:webHidden/>
              </w:rPr>
              <w:fldChar w:fldCharType="separate"/>
            </w:r>
            <w:r w:rsidR="001E0B77">
              <w:rPr>
                <w:noProof/>
                <w:webHidden/>
              </w:rPr>
              <w:t>22</w:t>
            </w:r>
            <w:r w:rsidR="001E0B77">
              <w:rPr>
                <w:noProof/>
                <w:webHidden/>
              </w:rPr>
              <w:fldChar w:fldCharType="end"/>
            </w:r>
          </w:hyperlink>
        </w:p>
        <w:p w14:paraId="4F46C56E" w14:textId="77777777" w:rsidR="001E0B77" w:rsidRDefault="00CC5B4A" w:rsidP="001E0B77">
          <w:pPr>
            <w:pStyle w:val="TOC1"/>
            <w:rPr>
              <w:rFonts w:asciiTheme="minorHAnsi" w:eastAsiaTheme="minorEastAsia" w:hAnsiTheme="minorHAnsi" w:cstheme="minorBidi"/>
              <w:noProof/>
            </w:rPr>
          </w:pPr>
          <w:hyperlink w:anchor="_Toc52370296" w:history="1">
            <w:r w:rsidR="001E0B77" w:rsidRPr="008F0354">
              <w:rPr>
                <w:rStyle w:val="Hyperlink"/>
                <w:noProof/>
              </w:rPr>
              <w:t>8.</w:t>
            </w:r>
            <w:r w:rsidR="001E0B77">
              <w:rPr>
                <w:rFonts w:asciiTheme="minorHAnsi" w:eastAsiaTheme="minorEastAsia" w:hAnsiTheme="minorHAnsi" w:cstheme="minorBidi"/>
                <w:noProof/>
              </w:rPr>
              <w:tab/>
            </w:r>
            <w:r w:rsidR="001E0B77" w:rsidRPr="008F0354">
              <w:rPr>
                <w:rStyle w:val="Hyperlink"/>
                <w:noProof/>
              </w:rPr>
              <w:t>Recommendations and possible areas for new analysis and research</w:t>
            </w:r>
            <w:r w:rsidR="001E0B77">
              <w:rPr>
                <w:noProof/>
                <w:webHidden/>
              </w:rPr>
              <w:tab/>
            </w:r>
            <w:r w:rsidR="001E0B77">
              <w:rPr>
                <w:noProof/>
                <w:webHidden/>
              </w:rPr>
              <w:fldChar w:fldCharType="begin"/>
            </w:r>
            <w:r w:rsidR="001E0B77">
              <w:rPr>
                <w:noProof/>
                <w:webHidden/>
              </w:rPr>
              <w:instrText xml:space="preserve"> PAGEREF _Toc52370296 \h </w:instrText>
            </w:r>
            <w:r w:rsidR="001E0B77">
              <w:rPr>
                <w:noProof/>
                <w:webHidden/>
              </w:rPr>
            </w:r>
            <w:r w:rsidR="001E0B77">
              <w:rPr>
                <w:noProof/>
                <w:webHidden/>
              </w:rPr>
              <w:fldChar w:fldCharType="separate"/>
            </w:r>
            <w:r w:rsidR="001E0B77">
              <w:rPr>
                <w:noProof/>
                <w:webHidden/>
              </w:rPr>
              <w:t>24</w:t>
            </w:r>
            <w:r w:rsidR="001E0B77">
              <w:rPr>
                <w:noProof/>
                <w:webHidden/>
              </w:rPr>
              <w:fldChar w:fldCharType="end"/>
            </w:r>
          </w:hyperlink>
        </w:p>
        <w:p w14:paraId="6910E047" w14:textId="77777777" w:rsidR="001E0B77" w:rsidRDefault="00CC5B4A" w:rsidP="001E0B77">
          <w:pPr>
            <w:pStyle w:val="TOC1"/>
            <w:rPr>
              <w:rFonts w:asciiTheme="minorHAnsi" w:eastAsiaTheme="minorEastAsia" w:hAnsiTheme="minorHAnsi" w:cstheme="minorBidi"/>
              <w:noProof/>
            </w:rPr>
          </w:pPr>
          <w:hyperlink w:anchor="_Toc52370297" w:history="1">
            <w:r w:rsidR="001E0B77" w:rsidRPr="008F0354">
              <w:rPr>
                <w:rStyle w:val="Hyperlink"/>
                <w:noProof/>
              </w:rPr>
              <w:t>9.</w:t>
            </w:r>
            <w:r w:rsidR="001E0B77">
              <w:rPr>
                <w:rFonts w:asciiTheme="minorHAnsi" w:eastAsiaTheme="minorEastAsia" w:hAnsiTheme="minorHAnsi" w:cstheme="minorBidi"/>
                <w:noProof/>
              </w:rPr>
              <w:tab/>
            </w:r>
            <w:r w:rsidR="001E0B77" w:rsidRPr="008F0354">
              <w:rPr>
                <w:rStyle w:val="Hyperlink"/>
                <w:noProof/>
              </w:rPr>
              <w:t>Sources</w:t>
            </w:r>
            <w:r w:rsidR="001E0B77">
              <w:rPr>
                <w:noProof/>
                <w:webHidden/>
              </w:rPr>
              <w:tab/>
            </w:r>
            <w:r w:rsidR="001E0B77">
              <w:rPr>
                <w:noProof/>
                <w:webHidden/>
              </w:rPr>
              <w:fldChar w:fldCharType="begin"/>
            </w:r>
            <w:r w:rsidR="001E0B77">
              <w:rPr>
                <w:noProof/>
                <w:webHidden/>
              </w:rPr>
              <w:instrText xml:space="preserve"> PAGEREF _Toc52370297 \h </w:instrText>
            </w:r>
            <w:r w:rsidR="001E0B77">
              <w:rPr>
                <w:noProof/>
                <w:webHidden/>
              </w:rPr>
            </w:r>
            <w:r w:rsidR="001E0B77">
              <w:rPr>
                <w:noProof/>
                <w:webHidden/>
              </w:rPr>
              <w:fldChar w:fldCharType="separate"/>
            </w:r>
            <w:r w:rsidR="001E0B77">
              <w:rPr>
                <w:noProof/>
                <w:webHidden/>
              </w:rPr>
              <w:t>26</w:t>
            </w:r>
            <w:r w:rsidR="001E0B77">
              <w:rPr>
                <w:noProof/>
                <w:webHidden/>
              </w:rPr>
              <w:fldChar w:fldCharType="end"/>
            </w:r>
          </w:hyperlink>
        </w:p>
        <w:p w14:paraId="09C645BA" w14:textId="77777777" w:rsidR="001D5FB1" w:rsidRDefault="001D5FB1" w:rsidP="001D5FB1">
          <w:pPr>
            <w:spacing w:line="276" w:lineRule="auto"/>
          </w:pPr>
          <w:r w:rsidRPr="0055500D">
            <w:rPr>
              <w:rFonts w:cs="Arial"/>
              <w:b/>
              <w:bCs/>
              <w:noProof/>
              <w:sz w:val="20"/>
              <w:szCs w:val="20"/>
            </w:rPr>
            <w:fldChar w:fldCharType="end"/>
          </w:r>
        </w:p>
      </w:sdtContent>
    </w:sdt>
    <w:p w14:paraId="166DADDD" w14:textId="77777777" w:rsidR="001D5FB1" w:rsidRDefault="001D5FB1" w:rsidP="001D5FB1">
      <w:pPr>
        <w:rPr>
          <w:rFonts w:ascii="Arial Bold" w:hAnsi="Arial Bold" w:cs="Arial"/>
          <w:b/>
          <w:caps/>
          <w:color w:val="0070C0"/>
          <w:sz w:val="24"/>
          <w:szCs w:val="28"/>
          <w:lang w:val="en-US" w:eastAsia="en-US"/>
        </w:rPr>
      </w:pPr>
    </w:p>
    <w:p w14:paraId="08B3C118" w14:textId="1CCBC157" w:rsidR="001D5FB1" w:rsidRPr="009C4A7D" w:rsidRDefault="001D5FB1" w:rsidP="004F1ABA">
      <w:pPr>
        <w:pStyle w:val="Heading1"/>
        <w:numPr>
          <w:ilvl w:val="0"/>
          <w:numId w:val="26"/>
        </w:numPr>
        <w:tabs>
          <w:tab w:val="clear" w:pos="425"/>
          <w:tab w:val="clear" w:pos="720"/>
          <w:tab w:val="left" w:pos="426"/>
        </w:tabs>
        <w:ind w:left="851" w:hanging="851"/>
      </w:pPr>
      <w:r>
        <w:br w:type="page"/>
      </w:r>
      <w:bookmarkStart w:id="0" w:name="_Toc52370253"/>
      <w:r w:rsidRPr="009C4A7D">
        <w:lastRenderedPageBreak/>
        <w:t>Foreword</w:t>
      </w:r>
      <w:bookmarkEnd w:id="0"/>
    </w:p>
    <w:p w14:paraId="730365F8" w14:textId="77777777" w:rsidR="001D5FB1" w:rsidRPr="009C4A7D" w:rsidRDefault="001D5FB1" w:rsidP="001D5FB1"/>
    <w:p w14:paraId="646BDA65" w14:textId="1C6AC1D9" w:rsidR="001D5FB1" w:rsidRPr="009C4A7D" w:rsidRDefault="001D5FB1" w:rsidP="004F1ABA">
      <w:pPr>
        <w:pStyle w:val="Bodycopy"/>
        <w:tabs>
          <w:tab w:val="clear" w:pos="432"/>
          <w:tab w:val="num" w:pos="709"/>
        </w:tabs>
      </w:pPr>
      <w:r w:rsidRPr="009C4A7D">
        <w:t>UNISON is the UK’s largest public sector union</w:t>
      </w:r>
      <w:r w:rsidR="00333923">
        <w:t xml:space="preserve"> with 1.3 million members. M</w:t>
      </w:r>
      <w:r w:rsidRPr="009C4A7D">
        <w:t>embers</w:t>
      </w:r>
      <w:r>
        <w:t xml:space="preserve"> </w:t>
      </w:r>
      <w:r w:rsidRPr="009C4A7D">
        <w:t>work in local authorities, the NHS, police and probation services, colleges and</w:t>
      </w:r>
      <w:r>
        <w:t xml:space="preserve"> </w:t>
      </w:r>
      <w:r w:rsidRPr="009C4A7D">
        <w:t>schools, the electricity, gas and water industries, transport and the voluntary sector.</w:t>
      </w:r>
      <w:r>
        <w:t xml:space="preserve"> </w:t>
      </w:r>
      <w:r w:rsidRPr="009C4A7D">
        <w:t>Public service workers are the b</w:t>
      </w:r>
      <w:r w:rsidR="004F1ABA">
        <w:t>ackbone of Britain, providing</w:t>
      </w:r>
      <w:r w:rsidRPr="009C4A7D">
        <w:t xml:space="preserve"> vital services in every corner of our society.</w:t>
      </w:r>
    </w:p>
    <w:p w14:paraId="18A645E9" w14:textId="77777777" w:rsidR="001D5FB1" w:rsidRPr="009C4A7D" w:rsidRDefault="001D5FB1" w:rsidP="004F1ABA">
      <w:pPr>
        <w:tabs>
          <w:tab w:val="num" w:pos="709"/>
        </w:tabs>
        <w:autoSpaceDE w:val="0"/>
        <w:autoSpaceDN w:val="0"/>
        <w:adjustRightInd w:val="0"/>
        <w:spacing w:line="276" w:lineRule="auto"/>
        <w:rPr>
          <w:rFonts w:eastAsiaTheme="minorHAnsi" w:cs="Arial"/>
          <w:lang w:eastAsia="en-US"/>
        </w:rPr>
      </w:pPr>
    </w:p>
    <w:p w14:paraId="3DD4C0BB" w14:textId="77777777" w:rsidR="001D5FB1" w:rsidRPr="009C4A7D" w:rsidRDefault="001D5FB1" w:rsidP="004F1ABA">
      <w:pPr>
        <w:tabs>
          <w:tab w:val="num" w:pos="709"/>
        </w:tabs>
        <w:autoSpaceDE w:val="0"/>
        <w:autoSpaceDN w:val="0"/>
        <w:adjustRightInd w:val="0"/>
        <w:spacing w:line="276" w:lineRule="auto"/>
        <w:rPr>
          <w:rFonts w:eastAsiaTheme="minorHAnsi" w:cs="Arial"/>
          <w:lang w:eastAsia="en-US"/>
        </w:rPr>
      </w:pPr>
      <w:r w:rsidRPr="009C4A7D">
        <w:rPr>
          <w:rFonts w:eastAsiaTheme="minorHAnsi" w:cs="Arial"/>
          <w:lang w:eastAsia="en-US"/>
        </w:rPr>
        <w:t>However, years of austerity have not just impacted services for the public, but have</w:t>
      </w:r>
      <w:r>
        <w:rPr>
          <w:rFonts w:eastAsiaTheme="minorHAnsi" w:cs="Arial"/>
          <w:lang w:eastAsia="en-US"/>
        </w:rPr>
        <w:t xml:space="preserve"> </w:t>
      </w:r>
      <w:r w:rsidRPr="009C4A7D">
        <w:rPr>
          <w:rFonts w:eastAsiaTheme="minorHAnsi" w:cs="Arial"/>
          <w:lang w:eastAsia="en-US"/>
        </w:rPr>
        <w:t>taken their toll on public service workers too. These staff have experienced a lack of</w:t>
      </w:r>
      <w:r>
        <w:rPr>
          <w:rFonts w:eastAsiaTheme="minorHAnsi" w:cs="Arial"/>
          <w:lang w:eastAsia="en-US"/>
        </w:rPr>
        <w:t xml:space="preserve"> </w:t>
      </w:r>
      <w:r w:rsidRPr="009C4A7D">
        <w:rPr>
          <w:rFonts w:eastAsiaTheme="minorHAnsi" w:cs="Arial"/>
          <w:lang w:eastAsia="en-US"/>
        </w:rPr>
        <w:t>investment in their education and skills, making the jobs they do harder in a changing</w:t>
      </w:r>
      <w:r>
        <w:rPr>
          <w:rFonts w:eastAsiaTheme="minorHAnsi" w:cs="Arial"/>
          <w:lang w:eastAsia="en-US"/>
        </w:rPr>
        <w:t xml:space="preserve"> </w:t>
      </w:r>
      <w:r w:rsidRPr="009C4A7D">
        <w:rPr>
          <w:rFonts w:eastAsiaTheme="minorHAnsi" w:cs="Arial"/>
          <w:lang w:eastAsia="en-US"/>
        </w:rPr>
        <w:t>landscape of redundancies, automation and outsourcing.</w:t>
      </w:r>
    </w:p>
    <w:p w14:paraId="25F28B8B" w14:textId="77777777" w:rsidR="001D5FB1" w:rsidRPr="009C4A7D" w:rsidRDefault="001D5FB1" w:rsidP="004F1ABA">
      <w:pPr>
        <w:tabs>
          <w:tab w:val="num" w:pos="709"/>
        </w:tabs>
        <w:autoSpaceDE w:val="0"/>
        <w:autoSpaceDN w:val="0"/>
        <w:adjustRightInd w:val="0"/>
        <w:spacing w:line="276" w:lineRule="auto"/>
        <w:rPr>
          <w:rFonts w:eastAsiaTheme="minorHAnsi" w:cs="Arial"/>
          <w:lang w:eastAsia="en-US"/>
        </w:rPr>
      </w:pPr>
    </w:p>
    <w:p w14:paraId="64E02385" w14:textId="77777777" w:rsidR="001D5FB1" w:rsidRPr="009C4A7D" w:rsidRDefault="001D5FB1" w:rsidP="004F1ABA">
      <w:pPr>
        <w:pStyle w:val="Bodycopy"/>
        <w:tabs>
          <w:tab w:val="clear" w:pos="432"/>
          <w:tab w:val="num" w:pos="709"/>
        </w:tabs>
      </w:pPr>
      <w:r w:rsidRPr="009C4A7D">
        <w:t xml:space="preserve">Over 38,000 UNISON members responded to </w:t>
      </w:r>
      <w:r>
        <w:t xml:space="preserve">the 2019 </w:t>
      </w:r>
      <w:r w:rsidRPr="009C4A7D">
        <w:t xml:space="preserve">Skills for the Future </w:t>
      </w:r>
      <w:r>
        <w:t>S</w:t>
      </w:r>
      <w:r w:rsidRPr="009C4A7D">
        <w:t>urvey</w:t>
      </w:r>
      <w:r>
        <w:t xml:space="preserve">.  </w:t>
      </w:r>
      <w:r w:rsidRPr="00CB7126">
        <w:t>Based on the responses of more than 38,700 members, this represent</w:t>
      </w:r>
      <w:r>
        <w:t>ed</w:t>
      </w:r>
      <w:r w:rsidRPr="00CB7126">
        <w:t xml:space="preserve"> one of the largest skills surveys in Europe and provide</w:t>
      </w:r>
      <w:r>
        <w:t>d</w:t>
      </w:r>
      <w:r w:rsidRPr="00CB7126">
        <w:t xml:space="preserve"> a detailed picture of members’ skills</w:t>
      </w:r>
      <w:r>
        <w:t xml:space="preserve"> and their associated</w:t>
      </w:r>
      <w:r w:rsidRPr="00CB7126">
        <w:t xml:space="preserve"> </w:t>
      </w:r>
      <w:r>
        <w:t>aspirations and concerns</w:t>
      </w:r>
      <w:r w:rsidRPr="00CB7126">
        <w:t xml:space="preserve">.  </w:t>
      </w:r>
      <w:r>
        <w:t xml:space="preserve">It identified many themes and made recommendations for action. COVID-19 has led to considerable changes to the way people work and to how workplaces operate. </w:t>
      </w:r>
    </w:p>
    <w:p w14:paraId="05BF7EDC" w14:textId="1B60CB12" w:rsidR="001D5FB1" w:rsidRDefault="001D5FB1" w:rsidP="004F1ABA">
      <w:pPr>
        <w:pStyle w:val="Bodycopy"/>
        <w:tabs>
          <w:tab w:val="clear" w:pos="432"/>
          <w:tab w:val="num" w:pos="709"/>
        </w:tabs>
      </w:pPr>
      <w:r>
        <w:t xml:space="preserve">This short report was commissioned to give contextual understanding to some of the findings from the major 2019/20 UNISON commissioned study ‘Skills for the Future’ in light of the considerable pressures placed on job </w:t>
      </w:r>
      <w:r w:rsidR="004733D4">
        <w:t>roles</w:t>
      </w:r>
      <w:r>
        <w:t xml:space="preserve"> and working environments by the COVID-19 crisis.   </w:t>
      </w:r>
    </w:p>
    <w:p w14:paraId="1E7273B9" w14:textId="77777777" w:rsidR="001D5FB1" w:rsidRDefault="001D5FB1" w:rsidP="004F1ABA">
      <w:pPr>
        <w:pStyle w:val="Bodycopy"/>
        <w:tabs>
          <w:tab w:val="clear" w:pos="432"/>
          <w:tab w:val="num" w:pos="709"/>
        </w:tabs>
      </w:pPr>
      <w:r w:rsidRPr="00AF5D53">
        <w:t>C</w:t>
      </w:r>
      <w:r>
        <w:t>OVID</w:t>
      </w:r>
      <w:r w:rsidRPr="00AF5D53">
        <w:t xml:space="preserve">-19 </w:t>
      </w:r>
      <w:r>
        <w:t>ha</w:t>
      </w:r>
      <w:r w:rsidRPr="00AF5D53">
        <w:t xml:space="preserve">s </w:t>
      </w:r>
      <w:r>
        <w:t xml:space="preserve">impacted considerably on the two </w:t>
      </w:r>
      <w:r w:rsidRPr="00AF5D53">
        <w:t>skill areas most commonly identified as needing development – digital skills and management &amp; supervisory skills</w:t>
      </w:r>
      <w:r>
        <w:t>.  We found that whilst new and modified activities and initiatives concerning the former have been considerable, the latter has received far less consideration.</w:t>
      </w:r>
    </w:p>
    <w:p w14:paraId="27CE43B8" w14:textId="77777777" w:rsidR="001D5FB1" w:rsidRDefault="001D5FB1" w:rsidP="004F1ABA">
      <w:pPr>
        <w:pStyle w:val="Bodycopy"/>
        <w:tabs>
          <w:tab w:val="clear" w:pos="432"/>
          <w:tab w:val="num" w:pos="709"/>
        </w:tabs>
      </w:pPr>
      <w:r>
        <w:t>We have r</w:t>
      </w:r>
      <w:r w:rsidRPr="00AF5D53">
        <w:t>evisit</w:t>
      </w:r>
      <w:r>
        <w:t>ed</w:t>
      </w:r>
      <w:r w:rsidRPr="00AF5D53">
        <w:t xml:space="preserve"> the survey results to examine specifically what skills members were interested in developing </w:t>
      </w:r>
      <w:r>
        <w:t>-</w:t>
      </w:r>
      <w:r w:rsidRPr="00AF5D53">
        <w:t xml:space="preserve"> re-contextualiz</w:t>
      </w:r>
      <w:r>
        <w:t>ed</w:t>
      </w:r>
      <w:r w:rsidRPr="00AF5D53">
        <w:t xml:space="preserve"> th</w:t>
      </w:r>
      <w:r>
        <w:t>ese</w:t>
      </w:r>
      <w:r w:rsidRPr="00AF5D53">
        <w:t xml:space="preserve"> in light of</w:t>
      </w:r>
      <w:r>
        <w:t xml:space="preserve"> COVID 19.  We have also:</w:t>
      </w:r>
    </w:p>
    <w:p w14:paraId="2F08B692" w14:textId="77777777" w:rsidR="001D5FB1" w:rsidRPr="000820C7" w:rsidRDefault="001D5FB1" w:rsidP="001D5FB1">
      <w:pPr>
        <w:pStyle w:val="Bulletpointsingle"/>
        <w:rPr>
          <w:rFonts w:eastAsiaTheme="minorHAnsi"/>
        </w:rPr>
      </w:pPr>
      <w:r>
        <w:t>Looked at the impact of COVID-19 on both Public Services and the Working Environment</w:t>
      </w:r>
    </w:p>
    <w:p w14:paraId="7C50D8E0" w14:textId="77777777" w:rsidR="001D5FB1" w:rsidRPr="00AF5D53" w:rsidRDefault="001D5FB1" w:rsidP="001D5FB1">
      <w:pPr>
        <w:pStyle w:val="Bulletpointsingle"/>
        <w:rPr>
          <w:rFonts w:eastAsiaTheme="minorHAnsi"/>
        </w:rPr>
      </w:pPr>
      <w:r>
        <w:t>Looked at evidence of c</w:t>
      </w:r>
      <w:r w:rsidRPr="00AF5D53">
        <w:rPr>
          <w:rFonts w:eastAsiaTheme="minorHAnsi"/>
        </w:rPr>
        <w:t xml:space="preserve">hanges in the demand for </w:t>
      </w:r>
      <w:r>
        <w:rPr>
          <w:rFonts w:eastAsiaTheme="minorHAnsi"/>
        </w:rPr>
        <w:t>the skills most requested by UNISON survey respondents (digital and management &amp; supervisory</w:t>
      </w:r>
      <w:r w:rsidRPr="00AF5D53">
        <w:rPr>
          <w:rFonts w:eastAsiaTheme="minorHAnsi"/>
        </w:rPr>
        <w:t xml:space="preserve"> skills</w:t>
      </w:r>
      <w:r>
        <w:rPr>
          <w:rFonts w:eastAsiaTheme="minorHAnsi"/>
        </w:rPr>
        <w:t>)</w:t>
      </w:r>
      <w:r w:rsidRPr="00AF5D53">
        <w:rPr>
          <w:rFonts w:eastAsiaTheme="minorHAnsi"/>
        </w:rPr>
        <w:t xml:space="preserve"> as a consequence of Covid-19</w:t>
      </w:r>
    </w:p>
    <w:p w14:paraId="449D0169" w14:textId="77777777" w:rsidR="001D5FB1" w:rsidRDefault="001D5FB1" w:rsidP="001D5FB1">
      <w:pPr>
        <w:pStyle w:val="Bulletpointsingle"/>
        <w:rPr>
          <w:rFonts w:eastAsiaTheme="minorHAnsi"/>
        </w:rPr>
      </w:pPr>
      <w:r>
        <w:rPr>
          <w:rFonts w:eastAsiaTheme="minorHAnsi"/>
        </w:rPr>
        <w:t>Provided an example of a regional</w:t>
      </w:r>
      <w:r w:rsidRPr="00AF5D53">
        <w:rPr>
          <w:rFonts w:eastAsiaTheme="minorHAnsi"/>
        </w:rPr>
        <w:t xml:space="preserve"> good practice</w:t>
      </w:r>
      <w:r>
        <w:rPr>
          <w:rFonts w:eastAsiaTheme="minorHAnsi"/>
        </w:rPr>
        <w:t xml:space="preserve"> – highlighting the</w:t>
      </w:r>
      <w:r w:rsidRPr="00AF5D53">
        <w:rPr>
          <w:rFonts w:eastAsiaTheme="minorHAnsi"/>
        </w:rPr>
        <w:t xml:space="preserve"> </w:t>
      </w:r>
      <w:r>
        <w:rPr>
          <w:rFonts w:eastAsiaTheme="minorHAnsi"/>
        </w:rPr>
        <w:t>availability</w:t>
      </w:r>
      <w:r w:rsidRPr="00AF5D53">
        <w:rPr>
          <w:rFonts w:eastAsiaTheme="minorHAnsi"/>
        </w:rPr>
        <w:t xml:space="preserve"> of </w:t>
      </w:r>
      <w:r>
        <w:rPr>
          <w:rFonts w:eastAsiaTheme="minorHAnsi"/>
        </w:rPr>
        <w:t xml:space="preserve">new courses an materials to address </w:t>
      </w:r>
      <w:r w:rsidRPr="00AF5D53">
        <w:rPr>
          <w:rFonts w:eastAsiaTheme="minorHAnsi"/>
        </w:rPr>
        <w:t>these skills</w:t>
      </w:r>
      <w:r>
        <w:rPr>
          <w:rFonts w:eastAsiaTheme="minorHAnsi"/>
        </w:rPr>
        <w:t xml:space="preserve"> (Digital)</w:t>
      </w:r>
    </w:p>
    <w:p w14:paraId="564BF2AF" w14:textId="77777777" w:rsidR="001D5FB1" w:rsidRPr="00AF5D53" w:rsidRDefault="001D5FB1" w:rsidP="001D5FB1">
      <w:pPr>
        <w:pStyle w:val="Bulletpointsingle"/>
        <w:rPr>
          <w:rFonts w:eastAsiaTheme="minorHAnsi"/>
        </w:rPr>
      </w:pPr>
      <w:r>
        <w:rPr>
          <w:rFonts w:eastAsiaTheme="minorHAnsi"/>
        </w:rPr>
        <w:t>Described the G</w:t>
      </w:r>
      <w:r w:rsidRPr="00AF5D53">
        <w:rPr>
          <w:rFonts w:eastAsiaTheme="minorHAnsi"/>
        </w:rPr>
        <w:t>overnment policy</w:t>
      </w:r>
      <w:r>
        <w:rPr>
          <w:rFonts w:eastAsiaTheme="minorHAnsi"/>
        </w:rPr>
        <w:t>-driven responses in England with respect to adult skills</w:t>
      </w:r>
    </w:p>
    <w:p w14:paraId="3AA9FFBD" w14:textId="77777777" w:rsidR="001D5FB1" w:rsidRDefault="001D5FB1" w:rsidP="001D5FB1">
      <w:pPr>
        <w:autoSpaceDE w:val="0"/>
        <w:autoSpaceDN w:val="0"/>
        <w:adjustRightInd w:val="0"/>
        <w:spacing w:line="276" w:lineRule="auto"/>
        <w:rPr>
          <w:rFonts w:eastAsiaTheme="minorHAnsi" w:cs="Arial"/>
          <w:lang w:eastAsia="en-US"/>
        </w:rPr>
      </w:pPr>
    </w:p>
    <w:p w14:paraId="26C4B92C" w14:textId="77777777" w:rsidR="001D5FB1" w:rsidRDefault="001D5FB1" w:rsidP="001D5FB1">
      <w:pPr>
        <w:autoSpaceDE w:val="0"/>
        <w:autoSpaceDN w:val="0"/>
        <w:adjustRightInd w:val="0"/>
        <w:spacing w:line="276" w:lineRule="auto"/>
        <w:rPr>
          <w:rFonts w:eastAsiaTheme="minorHAnsi" w:cs="Arial"/>
          <w:lang w:eastAsia="en-US"/>
        </w:rPr>
      </w:pPr>
    </w:p>
    <w:p w14:paraId="640099B6" w14:textId="77777777" w:rsidR="001D5FB1" w:rsidRDefault="001D5FB1" w:rsidP="001D5FB1">
      <w:pPr>
        <w:autoSpaceDE w:val="0"/>
        <w:autoSpaceDN w:val="0"/>
        <w:adjustRightInd w:val="0"/>
        <w:spacing w:line="276" w:lineRule="auto"/>
        <w:rPr>
          <w:rFonts w:eastAsiaTheme="minorHAnsi" w:cs="Arial"/>
          <w:lang w:eastAsia="en-US"/>
        </w:rPr>
      </w:pPr>
    </w:p>
    <w:p w14:paraId="09CBECAE" w14:textId="77777777" w:rsidR="001D5FB1" w:rsidRDefault="001D5FB1" w:rsidP="004F1ABA">
      <w:pPr>
        <w:pStyle w:val="Heading1"/>
        <w:numPr>
          <w:ilvl w:val="0"/>
          <w:numId w:val="26"/>
        </w:numPr>
        <w:ind w:hanging="720"/>
      </w:pPr>
      <w:bookmarkStart w:id="1" w:name="_Toc52370254"/>
      <w:r>
        <w:lastRenderedPageBreak/>
        <w:t>COVID-19 and Public Services</w:t>
      </w:r>
      <w:bookmarkEnd w:id="1"/>
    </w:p>
    <w:p w14:paraId="6F43823C" w14:textId="77777777" w:rsidR="001D5FB1" w:rsidRDefault="001D5FB1" w:rsidP="001D5FB1"/>
    <w:p w14:paraId="0BE82C64" w14:textId="6D3B7297" w:rsidR="001D5FB1" w:rsidRDefault="001D5FB1" w:rsidP="001D5FB1">
      <w:pPr>
        <w:pStyle w:val="Bodycopy"/>
      </w:pPr>
      <w:r>
        <w:t xml:space="preserve">Public services covers a wide array of different industries, and so it becomes more difficult to make general statements. However, there are some key findings that can be drawn from current understandings of the impact of the </w:t>
      </w:r>
      <w:r w:rsidR="00394AB8">
        <w:t>COVID-19</w:t>
      </w:r>
      <w:r>
        <w:t xml:space="preserve"> crisis.</w:t>
      </w:r>
    </w:p>
    <w:p w14:paraId="64FB9DB7" w14:textId="1CCC6D02" w:rsidR="001D5FB1" w:rsidRDefault="001D5FB1" w:rsidP="001D5FB1">
      <w:pPr>
        <w:pStyle w:val="Bodycopy"/>
      </w:pPr>
      <w:r>
        <w:t xml:space="preserve">After the collapse of the post-war consensus, the idea of the public service began to change, and the </w:t>
      </w:r>
      <w:r w:rsidR="00394AB8">
        <w:t xml:space="preserve">COVID-19 </w:t>
      </w:r>
      <w:r>
        <w:t>crisis has heightened this: as the country entered lockdown, questions about necessity were brought to the forefront of public consciousness</w:t>
      </w:r>
      <w:r>
        <w:rPr>
          <w:rStyle w:val="FootnoteReference"/>
        </w:rPr>
        <w:footnoteReference w:id="1"/>
      </w:r>
      <w:r>
        <w:t xml:space="preserve">. </w:t>
      </w:r>
    </w:p>
    <w:p w14:paraId="23DE67D3" w14:textId="0DB80223" w:rsidR="001D5FB1" w:rsidRDefault="00394AB8" w:rsidP="001D5FB1">
      <w:pPr>
        <w:pStyle w:val="Bodycopy"/>
      </w:pPr>
      <w:r>
        <w:t xml:space="preserve">The Philosopher </w:t>
      </w:r>
      <w:r w:rsidR="001D5FB1">
        <w:t>Julian Baggini argues that this impact may “finally erode the 40-year economic bias against regulation” as part of a transformation in how people view the economy</w:t>
      </w:r>
      <w:r w:rsidR="001D5FB1">
        <w:rPr>
          <w:rStyle w:val="FootnoteReference"/>
        </w:rPr>
        <w:footnoteReference w:id="2"/>
      </w:r>
      <w:r w:rsidR="001D5FB1">
        <w:t>. This is also a factor in Accenture’s advice as to how public services can best adapt for the future: the public are much more aware of the role of public services in their lives than they may have been previously, emphasising the need for careful brand management, expert advice, and flexibility in both planning and capacity, as part of a new social contract built on trust</w:t>
      </w:r>
      <w:r w:rsidR="001D5FB1">
        <w:rPr>
          <w:rStyle w:val="FootnoteReference"/>
        </w:rPr>
        <w:footnoteReference w:id="3"/>
      </w:r>
      <w:r w:rsidR="001D5FB1">
        <w:t xml:space="preserve">. </w:t>
      </w:r>
    </w:p>
    <w:p w14:paraId="2641C42C" w14:textId="6736A3A6" w:rsidR="001D5FB1" w:rsidRDefault="001D5FB1" w:rsidP="001D5FB1">
      <w:pPr>
        <w:pStyle w:val="Bodycopy"/>
      </w:pPr>
      <w:r>
        <w:t>Further impact on public services is due to the impact of austerity over the preceding decade</w:t>
      </w:r>
      <w:r>
        <w:rPr>
          <w:rStyle w:val="FootnoteReference"/>
        </w:rPr>
        <w:footnoteReference w:id="4"/>
      </w:r>
      <w:r>
        <w:t>: as the Institute for Government notes, this decade of budget pressure meant that:</w:t>
      </w:r>
    </w:p>
    <w:p w14:paraId="440FA081" w14:textId="77777777" w:rsidR="001D5FB1" w:rsidRPr="00814707" w:rsidRDefault="001D5FB1" w:rsidP="001D5FB1">
      <w:pPr>
        <w:pStyle w:val="Bodycopy"/>
        <w:ind w:left="851" w:right="686"/>
        <w:rPr>
          <w:i/>
        </w:rPr>
      </w:pPr>
      <w:r w:rsidRPr="00814707">
        <w:rPr>
          <w:i/>
        </w:rPr>
        <w:t>“</w:t>
      </w:r>
      <w:r>
        <w:rPr>
          <w:i/>
        </w:rPr>
        <w:t>Q</w:t>
      </w:r>
      <w:r w:rsidRPr="00814707">
        <w:rPr>
          <w:i/>
        </w:rPr>
        <w:t>uality declined, staff became more stretched, buildings were poorly maintained, and vital equipment went unbought”</w:t>
      </w:r>
      <w:r w:rsidRPr="00814707">
        <w:rPr>
          <w:rStyle w:val="FootnoteReference"/>
          <w:i/>
        </w:rPr>
        <w:footnoteReference w:id="5"/>
      </w:r>
      <w:r w:rsidRPr="00814707">
        <w:rPr>
          <w:i/>
        </w:rPr>
        <w:t>.</w:t>
      </w:r>
    </w:p>
    <w:p w14:paraId="268D4A82" w14:textId="512C2971" w:rsidR="001D5FB1" w:rsidRDefault="001D5FB1" w:rsidP="001D5FB1">
      <w:pPr>
        <w:pStyle w:val="Bodycopy"/>
      </w:pPr>
      <w:r>
        <w:t xml:space="preserve">As with much of the economy, the crisis has hit public services hard: this ranges from delayed surgeries and critical diagnostic procedures to children’s education </w:t>
      </w:r>
      <w:r w:rsidR="00394AB8">
        <w:t>and</w:t>
      </w:r>
      <w:r>
        <w:t xml:space="preserve"> the processes of the courts</w:t>
      </w:r>
      <w:r>
        <w:rPr>
          <w:rStyle w:val="FootnoteReference"/>
        </w:rPr>
        <w:footnoteReference w:id="6"/>
      </w:r>
      <w:r>
        <w:t>. This means that there are greater stressors on public service, especially as large numbers of public service employees will have had to keep working through the pandemic (exemplified here by UNISON members</w:t>
      </w:r>
      <w:r>
        <w:rPr>
          <w:rStyle w:val="FootnoteReference"/>
        </w:rPr>
        <w:footnoteReference w:id="7"/>
      </w:r>
      <w:r>
        <w:t xml:space="preserve">), despite the difficulties rather than being furloughed. </w:t>
      </w:r>
    </w:p>
    <w:p w14:paraId="1570284F" w14:textId="31A1421C" w:rsidR="001D5FB1" w:rsidRDefault="001D5FB1" w:rsidP="001D5FB1">
      <w:pPr>
        <w:pStyle w:val="Bodycopy"/>
      </w:pPr>
      <w:r>
        <w:t xml:space="preserve">In terms of public service impact, one factor of note is the ONS calculation of public sector productivity: as of the most recent data, this is at 97.2 (indexed against 2011’s productivity as 100). This is the first entry in the quarterly data to have dropped below 2011’s productivity. This is not to say that demand is not still high in many public service roles: according to data from Burning Glass, the top ten occupations in greatest demand in both </w:t>
      </w:r>
      <w:r>
        <w:lastRenderedPageBreak/>
        <w:t xml:space="preserve">July 2019 and July 2020 in England included </w:t>
      </w:r>
      <w:r w:rsidR="00715A27">
        <w:t>‘n</w:t>
      </w:r>
      <w:r>
        <w:t>urses</w:t>
      </w:r>
      <w:r w:rsidR="00715A27">
        <w:t>’</w:t>
      </w:r>
      <w:r>
        <w:t xml:space="preserve"> and </w:t>
      </w:r>
      <w:r w:rsidR="00715A27">
        <w:t>‘c</w:t>
      </w:r>
      <w:r>
        <w:t>are workers and home carers</w:t>
      </w:r>
      <w:r w:rsidR="00715A27">
        <w:t>’</w:t>
      </w:r>
      <w:r>
        <w:t>. These roles moved up to 1</w:t>
      </w:r>
      <w:r w:rsidRPr="00162C1C">
        <w:rPr>
          <w:vertAlign w:val="superscript"/>
        </w:rPr>
        <w:t>st</w:t>
      </w:r>
      <w:r>
        <w:t xml:space="preserve"> and 3</w:t>
      </w:r>
      <w:r w:rsidRPr="00162C1C">
        <w:rPr>
          <w:vertAlign w:val="superscript"/>
        </w:rPr>
        <w:t>rd</w:t>
      </w:r>
      <w:r>
        <w:t xml:space="preserve"> position respectively in 2020. </w:t>
      </w:r>
    </w:p>
    <w:p w14:paraId="0AC71254" w14:textId="0EBD78E1" w:rsidR="001D5FB1" w:rsidRDefault="001D5FB1" w:rsidP="001D5FB1">
      <w:pPr>
        <w:pStyle w:val="Bodycopy"/>
      </w:pPr>
      <w:r>
        <w:t>For some roles, demand on their services will have increased due to economic damage elsewhere in the economy: the rapid increase in Universal Credit claims relies on an underlying administrative structure. Accenture has stressed the importance of building surge capacity</w:t>
      </w:r>
      <w:r>
        <w:rPr>
          <w:rStyle w:val="FootnoteReference"/>
        </w:rPr>
        <w:footnoteReference w:id="8"/>
      </w:r>
      <w:r>
        <w:t>. It also worth noting the increased impact on health demand due to the link between unemployment and physical and psychological health issues</w:t>
      </w:r>
      <w:r>
        <w:rPr>
          <w:rStyle w:val="FootnoteReference"/>
        </w:rPr>
        <w:footnoteReference w:id="9"/>
      </w:r>
      <w:r>
        <w:t xml:space="preserve">, as well as impacts from </w:t>
      </w:r>
      <w:r w:rsidR="00394AB8">
        <w:t>COVID-19</w:t>
      </w:r>
      <w:r>
        <w:t xml:space="preserve"> and lockdown. </w:t>
      </w:r>
    </w:p>
    <w:p w14:paraId="1216D9C4" w14:textId="77777777" w:rsidR="001D5FB1" w:rsidRDefault="001D5FB1" w:rsidP="001D5FB1">
      <w:pPr>
        <w:pStyle w:val="Bodycopy"/>
      </w:pPr>
      <w:r>
        <w:t>Demand is nonetheless not the only important factor: many public service workers are under far greater threat of covid-19 related mortality than in other sectors, including social care workers</w:t>
      </w:r>
      <w:r>
        <w:rPr>
          <w:rStyle w:val="FootnoteReference"/>
        </w:rPr>
        <w:footnoteReference w:id="10"/>
      </w:r>
      <w:r>
        <w:t>, and transport workers (to the point that MPs called for death-in-service pay-outs</w:t>
      </w:r>
      <w:r>
        <w:rPr>
          <w:rStyle w:val="FootnoteReference"/>
        </w:rPr>
        <w:footnoteReference w:id="11"/>
      </w:r>
      <w:r>
        <w:t>), as well as the directly exposed staff in the medical field. There are also implications for equality: 85% of the social care workforce are women, and a sixth are not originally from the UK, while 72% of all health and social care staff that have died with COVID-19 have been black</w:t>
      </w:r>
      <w:r>
        <w:rPr>
          <w:rStyle w:val="FootnoteReference"/>
        </w:rPr>
        <w:footnoteReference w:id="12"/>
      </w:r>
      <w:r>
        <w:t>.</w:t>
      </w:r>
    </w:p>
    <w:p w14:paraId="11ACDEFE" w14:textId="77777777" w:rsidR="001D5FB1" w:rsidRDefault="001D5FB1" w:rsidP="001D5FB1">
      <w:pPr>
        <w:pStyle w:val="Bodycopy"/>
      </w:pPr>
      <w:r>
        <w:t>In terms of employment impact, public services are also impacted by other cross-sector factors such as what has been described as “</w:t>
      </w:r>
      <w:r w:rsidRPr="00DD5860">
        <w:t>the most significant shift to digital we are likely to see in our lifetime</w:t>
      </w:r>
      <w:r>
        <w:t>”</w:t>
      </w:r>
      <w:r>
        <w:rPr>
          <w:rStyle w:val="FootnoteReference"/>
        </w:rPr>
        <w:footnoteReference w:id="13"/>
      </w:r>
      <w:r>
        <w:t xml:space="preserve">. City Councils that might previously have resisted changed have seen a major shift towards paperless transactions, data sharing and home-based work, including 400 contact centre members of staff at Birmingham city council being moved online. </w:t>
      </w:r>
    </w:p>
    <w:p w14:paraId="2FF35EE3" w14:textId="77777777" w:rsidR="001D5FB1" w:rsidRDefault="001D5FB1" w:rsidP="001D5FB1">
      <w:pPr>
        <w:pStyle w:val="Bodycopy"/>
      </w:pPr>
      <w:r>
        <w:t>Other major impacts include increased cross-sector collaboration, such as between the NHS, police and 3</w:t>
      </w:r>
      <w:r w:rsidRPr="00364CF6">
        <w:rPr>
          <w:vertAlign w:val="superscript"/>
        </w:rPr>
        <w:t>rd</w:t>
      </w:r>
      <w:r>
        <w:t xml:space="preserve"> sector; increased innovation due to the rapid need for technological development, such as Swindon council’s improved use of automation for school meal vouchers; and an expected increased acceleration away from physical infrastructure and capital</w:t>
      </w:r>
      <w:r>
        <w:rPr>
          <w:rStyle w:val="FootnoteReference"/>
        </w:rPr>
        <w:footnoteReference w:id="14"/>
      </w:r>
      <w:r>
        <w:t>. Different sectors will recover in different ways.</w:t>
      </w:r>
    </w:p>
    <w:p w14:paraId="268BEF2D" w14:textId="5D00D1B3" w:rsidR="001D5FB1" w:rsidRDefault="001D5FB1" w:rsidP="001D5FB1">
      <w:pPr>
        <w:pStyle w:val="Bodycopy"/>
      </w:pPr>
      <w:r>
        <w:t xml:space="preserve">The ONS has developed data dashboards for Criminal Justice, Education, Health Care and Work and Pensions, but the data for these is yet to be updated to account for potential impact of the </w:t>
      </w:r>
      <w:r w:rsidR="00394AB8">
        <w:t>COVID-19</w:t>
      </w:r>
      <w:r>
        <w:t xml:space="preserve"> crisis</w:t>
      </w:r>
      <w:r>
        <w:rPr>
          <w:rStyle w:val="FootnoteReference"/>
        </w:rPr>
        <w:footnoteReference w:id="15"/>
      </w:r>
      <w:r>
        <w:t>.</w:t>
      </w:r>
    </w:p>
    <w:p w14:paraId="61635A7A" w14:textId="77777777" w:rsidR="001D5FB1" w:rsidRDefault="001D5FB1" w:rsidP="001D5FB1">
      <w:pPr>
        <w:rPr>
          <w:rFonts w:ascii="Arial Bold" w:hAnsi="Arial Bold" w:cs="Arial"/>
          <w:b/>
          <w:caps/>
          <w:color w:val="0070C0"/>
          <w:sz w:val="24"/>
          <w:szCs w:val="28"/>
          <w:lang w:val="en-US" w:eastAsia="en-US"/>
        </w:rPr>
      </w:pPr>
      <w:r>
        <w:br w:type="page"/>
      </w:r>
    </w:p>
    <w:p w14:paraId="3B92DEF3" w14:textId="77777777" w:rsidR="001D5FB1" w:rsidRDefault="001D5FB1" w:rsidP="004F1ABA">
      <w:pPr>
        <w:pStyle w:val="Heading1"/>
        <w:numPr>
          <w:ilvl w:val="0"/>
          <w:numId w:val="26"/>
        </w:numPr>
        <w:ind w:hanging="720"/>
      </w:pPr>
      <w:bookmarkStart w:id="2" w:name="_Toc52370255"/>
      <w:r>
        <w:t>COVID 19 and the Working Environment</w:t>
      </w:r>
      <w:bookmarkEnd w:id="2"/>
    </w:p>
    <w:p w14:paraId="0C7FE7F2" w14:textId="77777777" w:rsidR="001D5FB1" w:rsidRDefault="001D5FB1" w:rsidP="001D5FB1">
      <w:pPr>
        <w:rPr>
          <w:lang w:val="en-US" w:eastAsia="en-US"/>
        </w:rPr>
      </w:pPr>
    </w:p>
    <w:p w14:paraId="21F1F653" w14:textId="77777777" w:rsidR="001D5FB1" w:rsidRDefault="001D5FB1" w:rsidP="001D5FB1">
      <w:pPr>
        <w:pStyle w:val="Bodycopy"/>
      </w:pPr>
      <w:r>
        <w:t>With UK government guidance in March 2020 forcing millions of workers to transition into remote homeworking, the Covid-19 pandemic has starkly highlighted the importance of computer and digital skills in order to adapt to the ‘new normal’. In what may be considered “the most significant shift to digital we are likely to see in our lifetime”</w:t>
      </w:r>
      <w:r>
        <w:rPr>
          <w:rStyle w:val="FootnoteReference"/>
          <w:rFonts w:eastAsiaTheme="majorEastAsia"/>
        </w:rPr>
        <w:footnoteReference w:id="16"/>
      </w:r>
      <w:r>
        <w:t xml:space="preserve">, digital skills are imperative for employees to successfully work from home, both for service delivery and for remaining connected (digitally) to colleagues within their organisation. </w:t>
      </w:r>
    </w:p>
    <w:p w14:paraId="5A838599" w14:textId="77777777" w:rsidR="001D5FB1" w:rsidRDefault="001D5FB1" w:rsidP="001D5FB1">
      <w:pPr>
        <w:pStyle w:val="Bodycopy"/>
      </w:pPr>
      <w:r>
        <w:t xml:space="preserve">In the public sector and public services, demand for services to support citizens during the pandemic and </w:t>
      </w:r>
      <w:r w:rsidRPr="00DB2D81">
        <w:t>lockdown has increased, including healthcare, benefits, and emergency housing. Alongside this increased demand, many of the workers in these roles will have faced additional pressure from having to provide these essential services remotely. The Covid-19 pandemic has intensified the need for the digitisation of a wide range of administrative services to support the needs of the public, as well as accelerating the emergence of services including eHealth, e-Education and digital government applications. For the employees providing these digitised services remotely, digital skills are a prerequisite for success</w:t>
      </w:r>
      <w:r w:rsidRPr="00DB2D81">
        <w:rPr>
          <w:rStyle w:val="FootnoteReference"/>
          <w:rFonts w:eastAsiaTheme="majorEastAsia"/>
        </w:rPr>
        <w:footnoteReference w:id="17"/>
      </w:r>
      <w:r w:rsidRPr="00DB2D81">
        <w:t>.</w:t>
      </w:r>
    </w:p>
    <w:p w14:paraId="02A9284F" w14:textId="1271F5D4" w:rsidR="001D5FB1" w:rsidRDefault="001D5FB1" w:rsidP="001D5FB1">
      <w:pPr>
        <w:pStyle w:val="Bodycopy"/>
      </w:pPr>
      <w:r>
        <w:t xml:space="preserve">Whilst the public sector has been </w:t>
      </w:r>
      <w:r w:rsidR="00715A27">
        <w:t xml:space="preserve">seen as </w:t>
      </w:r>
      <w:r>
        <w:t xml:space="preserve">traditionally slow in adopting new technologies, the </w:t>
      </w:r>
      <w:r w:rsidR="00394AB8">
        <w:t>COVID-19</w:t>
      </w:r>
      <w:r>
        <w:t xml:space="preserve"> pandemic has forced various service areas to rapidly embrace and implement emerging technologies. In a 5 day IT project, HMRC moved their 50,000 office-based employees to remote working, allowing staff to connect from home.</w:t>
      </w:r>
      <w:r>
        <w:rPr>
          <w:rStyle w:val="FootnoteReference"/>
          <w:rFonts w:eastAsiaTheme="majorEastAsia"/>
        </w:rPr>
        <w:footnoteReference w:id="18"/>
      </w:r>
      <w:r>
        <w:t xml:space="preserve"> In some areas of the public sector such as councils, there has been a U-turn in the adoption of technology because of the pandemic - away from a firm reluctance to adopt technology and towards an acceptance of data sharing, a move to paperless transactions, a move away from regular, large meetings, and a large-scale shift to homeworking</w:t>
      </w:r>
      <w:r>
        <w:rPr>
          <w:rStyle w:val="FootnoteReference"/>
          <w:rFonts w:eastAsiaTheme="majorEastAsia"/>
        </w:rPr>
        <w:footnoteReference w:id="19"/>
      </w:r>
      <w:r>
        <w:t xml:space="preserve">. </w:t>
      </w:r>
    </w:p>
    <w:p w14:paraId="2E7C1D7E" w14:textId="77777777" w:rsidR="001D5FB1" w:rsidRDefault="001D5FB1" w:rsidP="001D5FB1">
      <w:pPr>
        <w:pStyle w:val="Bodycopy"/>
      </w:pPr>
      <w:r>
        <w:t>One of the most impacted sectors throughout the pandemic has been education, as the ‘traditional’ face-to-face delivery of teaching could not take place under strict social distancing guidelines, compelling educators to move learning online. Because of the pandemic and mass school closures, staff in education have had to rely much more heavily on learning and utilising digital skills to successfully broadcast lessons, accept student’s work and create distance learning resources digitally. Not every school - and within this not every member of staff – has been on a level playing field when transitioning to online: when schools closed in March, 60% of independent school teachers reported having an online platform to broadcast lessons or to receive homework, compared to 37% in state schools in affluent areas, and 23% of teachers in the most deprived schools.</w:t>
      </w:r>
      <w:r>
        <w:rPr>
          <w:rStyle w:val="FootnoteReference"/>
          <w:rFonts w:eastAsiaTheme="majorEastAsia"/>
        </w:rPr>
        <w:footnoteReference w:id="20"/>
      </w:r>
    </w:p>
    <w:p w14:paraId="6A84267E" w14:textId="478DF94D" w:rsidR="001D5FB1" w:rsidRDefault="001D5FB1" w:rsidP="001D5FB1">
      <w:pPr>
        <w:pStyle w:val="Bodycopy"/>
      </w:pPr>
      <w:r>
        <w:t xml:space="preserve">Whilst the transition to working from home has resulted in nearly half (47%) of the UK workforce doing some of their work from home – 86% of which as a direct result of the </w:t>
      </w:r>
      <w:r w:rsidR="00394AB8">
        <w:t>COVID-19</w:t>
      </w:r>
      <w:r>
        <w:t xml:space="preserve"> pandemic</w:t>
      </w:r>
      <w:r>
        <w:rPr>
          <w:rStyle w:val="FootnoteReference"/>
          <w:rFonts w:eastAsiaTheme="majorEastAsia"/>
        </w:rPr>
        <w:footnoteReference w:id="21"/>
      </w:r>
      <w:r>
        <w:t xml:space="preserve"> – the transition to homeworking has not been possible for all workers. A recent survey found that most UNISON members continued working from their usual workplace during the pandemic (45%), with 40% working from home</w:t>
      </w:r>
      <w:r>
        <w:rPr>
          <w:rStyle w:val="FootnoteReference"/>
          <w:rFonts w:eastAsiaTheme="majorEastAsia"/>
        </w:rPr>
        <w:footnoteReference w:id="22"/>
      </w:r>
      <w:r>
        <w:t xml:space="preserve"> – less than the national average. Whilst there is no data to indicate specific sectors or organisations which had low rates of homeworking, </w:t>
      </w:r>
      <w:r w:rsidR="00CC5B4A">
        <w:t>Public Technology</w:t>
      </w:r>
      <w:r>
        <w:t xml:space="preserve"> reported that in April just 20% of staff in the Department for Work and Pensions were working from home, whilst most other departments had a 90% remote workforce</w:t>
      </w:r>
      <w:r>
        <w:rPr>
          <w:rStyle w:val="FootnoteReference"/>
          <w:rFonts w:eastAsiaTheme="majorEastAsia"/>
        </w:rPr>
        <w:footnoteReference w:id="23"/>
      </w:r>
      <w:r>
        <w:t>.</w:t>
      </w:r>
    </w:p>
    <w:p w14:paraId="6AC597B2" w14:textId="535BAFB1" w:rsidR="004F1ABA" w:rsidRDefault="001D5FB1" w:rsidP="001D5FB1">
      <w:pPr>
        <w:pStyle w:val="Bodycopy"/>
      </w:pPr>
      <w:r>
        <w:t>A large number of the UNISON members unable to work from home are providers of vital public services including health and social care, police and ambulance services, refuse collectors and cleaning staff. Broadly speaking, “high-skilled” occupations (in the first three major occupation groups) are more likely to have the opportunity to work from home than manual and elementary occupations - ONS data for April 2020 reported homeworking rates of over 60% for the first three major occupation groups, compared to 15% for ‘Caring, leisure and other service occupations’, 16% for ‘Sales and customer service occupations’ and 5% for ‘Process plant and machine operatives’</w:t>
      </w:r>
      <w:r>
        <w:rPr>
          <w:rStyle w:val="FootnoteReference"/>
          <w:rFonts w:eastAsiaTheme="majorEastAsia"/>
        </w:rPr>
        <w:footnoteReference w:id="24"/>
      </w:r>
      <w:r>
        <w:t>.</w:t>
      </w:r>
    </w:p>
    <w:p w14:paraId="7F6FE919" w14:textId="77777777" w:rsidR="004F1ABA" w:rsidRDefault="004F1ABA">
      <w:pPr>
        <w:rPr>
          <w:rFonts w:eastAsia="Calibri"/>
          <w:lang w:eastAsia="en-US"/>
        </w:rPr>
      </w:pPr>
      <w:r>
        <w:br w:type="page"/>
      </w:r>
    </w:p>
    <w:p w14:paraId="014BA4C1" w14:textId="77777777" w:rsidR="001D5FB1" w:rsidRDefault="001D5FB1" w:rsidP="004F1ABA">
      <w:pPr>
        <w:pStyle w:val="Heading1"/>
        <w:numPr>
          <w:ilvl w:val="0"/>
          <w:numId w:val="26"/>
        </w:numPr>
        <w:ind w:hanging="720"/>
      </w:pPr>
      <w:bookmarkStart w:id="3" w:name="_Toc52370256"/>
      <w:r>
        <w:t>COVID-19 Employment and Skills Response from Government</w:t>
      </w:r>
      <w:bookmarkEnd w:id="3"/>
    </w:p>
    <w:p w14:paraId="4DFC38D5" w14:textId="77777777" w:rsidR="001D5FB1" w:rsidRDefault="001D5FB1" w:rsidP="001D5FB1">
      <w:pPr>
        <w:rPr>
          <w:lang w:val="en-US" w:eastAsia="en-US"/>
        </w:rPr>
      </w:pPr>
    </w:p>
    <w:p w14:paraId="601D3079" w14:textId="77777777" w:rsidR="001D5FB1" w:rsidRDefault="001D5FB1" w:rsidP="001D5FB1">
      <w:pPr>
        <w:pStyle w:val="Bodycopy"/>
      </w:pPr>
      <w:r>
        <w:t>The government’s response to the COVID-19 crisis has included a great deal of measures in support of businesses. This has included the:</w:t>
      </w:r>
    </w:p>
    <w:p w14:paraId="5AD9893E" w14:textId="14F9C7D2" w:rsidR="001D5FB1" w:rsidRDefault="00CC5B4A" w:rsidP="001D5FB1">
      <w:pPr>
        <w:pStyle w:val="Bulletpointsingle"/>
      </w:pPr>
      <w:hyperlink r:id="rId14" w:history="1">
        <w:r w:rsidR="00394AB8">
          <w:t>COVID-19</w:t>
        </w:r>
        <w:r w:rsidR="001D5FB1" w:rsidRPr="00AC4BF4">
          <w:t xml:space="preserve"> Job Retention Scheme</w:t>
        </w:r>
      </w:hyperlink>
      <w:r w:rsidR="001D5FB1">
        <w:rPr>
          <w:rStyle w:val="FootnoteReference"/>
        </w:rPr>
        <w:footnoteReference w:id="25"/>
      </w:r>
    </w:p>
    <w:p w14:paraId="6672EFF4" w14:textId="77777777" w:rsidR="001D5FB1" w:rsidRDefault="00CC5B4A" w:rsidP="001D5FB1">
      <w:pPr>
        <w:pStyle w:val="Bulletpointsingle"/>
      </w:pPr>
      <w:hyperlink r:id="rId15" w:history="1">
        <w:r w:rsidR="001D5FB1" w:rsidRPr="00AC4BF4">
          <w:t xml:space="preserve">Self-Employment Support Scheme </w:t>
        </w:r>
      </w:hyperlink>
      <w:r w:rsidR="001D5FB1">
        <w:rPr>
          <w:rStyle w:val="FootnoteReference"/>
        </w:rPr>
        <w:footnoteReference w:id="26"/>
      </w:r>
    </w:p>
    <w:p w14:paraId="626C5B13" w14:textId="77777777" w:rsidR="001D5FB1" w:rsidRDefault="00CC5B4A" w:rsidP="001D5FB1">
      <w:pPr>
        <w:pStyle w:val="Bulletpointsingle"/>
      </w:pPr>
      <w:hyperlink r:id="rId16" w:history="1">
        <w:r w:rsidR="001D5FB1">
          <w:t>Furlough scheme</w:t>
        </w:r>
      </w:hyperlink>
      <w:r w:rsidR="001D5FB1">
        <w:rPr>
          <w:rStyle w:val="FootnoteReference"/>
        </w:rPr>
        <w:footnoteReference w:id="27"/>
      </w:r>
    </w:p>
    <w:p w14:paraId="71EED645" w14:textId="77777777" w:rsidR="001D5FB1" w:rsidRDefault="001D5FB1" w:rsidP="001D5FB1">
      <w:pPr>
        <w:pStyle w:val="Bulletpointsingle"/>
      </w:pPr>
      <w:r>
        <w:t>Business Support Hub</w:t>
      </w:r>
      <w:r>
        <w:rPr>
          <w:rStyle w:val="FootnoteReference"/>
        </w:rPr>
        <w:footnoteReference w:id="28"/>
      </w:r>
    </w:p>
    <w:p w14:paraId="729F0442" w14:textId="77777777" w:rsidR="001D5FB1" w:rsidRDefault="001D5FB1" w:rsidP="001D5FB1">
      <w:pPr>
        <w:pStyle w:val="Bulletpointsingle"/>
      </w:pPr>
      <w:r>
        <w:t xml:space="preserve">SME </w:t>
      </w:r>
      <w:r w:rsidRPr="00826AB1">
        <w:t>Term Funding Scheme</w:t>
      </w:r>
      <w:r>
        <w:rPr>
          <w:rStyle w:val="FootnoteReference"/>
        </w:rPr>
        <w:footnoteReference w:id="29"/>
      </w:r>
    </w:p>
    <w:p w14:paraId="59734718" w14:textId="77777777" w:rsidR="001D5FB1" w:rsidRDefault="001D5FB1" w:rsidP="001D5FB1">
      <w:pPr>
        <w:pStyle w:val="Bulletpointsingle"/>
      </w:pPr>
      <w:r>
        <w:t>Future Fund for Tech start-Ups</w:t>
      </w:r>
      <w:r>
        <w:rPr>
          <w:rStyle w:val="FootnoteReference"/>
        </w:rPr>
        <w:footnoteReference w:id="30"/>
      </w:r>
    </w:p>
    <w:p w14:paraId="367B4BF2" w14:textId="77777777" w:rsidR="001D5FB1" w:rsidRDefault="001D5FB1" w:rsidP="001D5FB1">
      <w:pPr>
        <w:pStyle w:val="Bulletpointsingle"/>
      </w:pPr>
      <w:r>
        <w:t>Discretionary fund for small business</w:t>
      </w:r>
      <w:r>
        <w:rPr>
          <w:rStyle w:val="FootnoteReference"/>
        </w:rPr>
        <w:footnoteReference w:id="31"/>
      </w:r>
    </w:p>
    <w:p w14:paraId="331D4FCB" w14:textId="6246C75F" w:rsidR="001D5FB1" w:rsidRDefault="00394AB8" w:rsidP="001D5FB1">
      <w:pPr>
        <w:pStyle w:val="Bulletpointsingle"/>
      </w:pPr>
      <w:r>
        <w:t>COVID-19</w:t>
      </w:r>
      <w:r w:rsidR="001D5FB1">
        <w:t xml:space="preserve"> Large Business Interruption Loan Scheme</w:t>
      </w:r>
      <w:r w:rsidR="001D5FB1">
        <w:rPr>
          <w:rStyle w:val="FootnoteReference"/>
        </w:rPr>
        <w:footnoteReference w:id="32"/>
      </w:r>
    </w:p>
    <w:p w14:paraId="068AE02A" w14:textId="77777777" w:rsidR="001D5FB1" w:rsidRDefault="001D5FB1" w:rsidP="001D5FB1">
      <w:pPr>
        <w:pStyle w:val="Bulletpointsingle"/>
      </w:pPr>
      <w:r>
        <w:t>£750M for R&amp;D intensive businesses</w:t>
      </w:r>
      <w:r>
        <w:rPr>
          <w:rStyle w:val="FootnoteReference"/>
        </w:rPr>
        <w:footnoteReference w:id="33"/>
      </w:r>
    </w:p>
    <w:p w14:paraId="18C64E54" w14:textId="77777777" w:rsidR="001D5FB1" w:rsidRDefault="001D5FB1" w:rsidP="001D5FB1">
      <w:pPr>
        <w:pStyle w:val="Bulletpointsingle"/>
      </w:pPr>
      <w:r>
        <w:t>Employee wage guarantee scheme</w:t>
      </w:r>
      <w:r>
        <w:rPr>
          <w:rStyle w:val="FootnoteReference"/>
        </w:rPr>
        <w:footnoteReference w:id="34"/>
      </w:r>
    </w:p>
    <w:p w14:paraId="0AB7A04B" w14:textId="77777777" w:rsidR="001D5FB1" w:rsidRDefault="001D5FB1" w:rsidP="001D5FB1">
      <w:pPr>
        <w:pStyle w:val="Bulletpointsingle"/>
        <w:numPr>
          <w:ilvl w:val="0"/>
          <w:numId w:val="0"/>
        </w:numPr>
      </w:pPr>
    </w:p>
    <w:p w14:paraId="418D246E" w14:textId="77777777" w:rsidR="001D5FB1" w:rsidRDefault="001D5FB1" w:rsidP="001D5FB1">
      <w:pPr>
        <w:pStyle w:val="Bulletpointsingle"/>
        <w:numPr>
          <w:ilvl w:val="0"/>
          <w:numId w:val="0"/>
        </w:numPr>
      </w:pPr>
      <w:r>
        <w:t xml:space="preserve">There was also considerable new guidance for public bodies on payment of suppliers to ensure service continuity during and after COVID-19 and even changes to insolvency laws.  </w:t>
      </w:r>
    </w:p>
    <w:p w14:paraId="5EBB58DD" w14:textId="77777777" w:rsidR="001D5FB1" w:rsidRDefault="001D5FB1" w:rsidP="001D5FB1">
      <w:pPr>
        <w:pStyle w:val="Bulletpointsingle"/>
        <w:numPr>
          <w:ilvl w:val="0"/>
          <w:numId w:val="0"/>
        </w:numPr>
      </w:pPr>
    </w:p>
    <w:p w14:paraId="544D0C5F" w14:textId="77777777" w:rsidR="001D5FB1" w:rsidRDefault="001D5FB1" w:rsidP="001D5FB1">
      <w:pPr>
        <w:pStyle w:val="Bulletpointsingle"/>
        <w:numPr>
          <w:ilvl w:val="0"/>
          <w:numId w:val="0"/>
        </w:numPr>
      </w:pPr>
      <w:r>
        <w:t>There have also been developments to support workers including around their health and wellbeing at what has been particularly challenging time for so many:</w:t>
      </w:r>
    </w:p>
    <w:p w14:paraId="2AE07C8B" w14:textId="77777777" w:rsidR="001D5FB1" w:rsidRDefault="001D5FB1" w:rsidP="001D5FB1">
      <w:pPr>
        <w:pStyle w:val="Bulletpointsingle"/>
        <w:numPr>
          <w:ilvl w:val="0"/>
          <w:numId w:val="0"/>
        </w:numPr>
      </w:pPr>
    </w:p>
    <w:p w14:paraId="0116A6C8" w14:textId="77777777" w:rsidR="001D5FB1" w:rsidRPr="003C0981" w:rsidRDefault="001D5FB1" w:rsidP="001D5FB1">
      <w:pPr>
        <w:pStyle w:val="Bulletpointsingle"/>
      </w:pPr>
      <w:r w:rsidRPr="003C0981">
        <w:t>Guidance for the public on mental health and wellbeing relating to COVID-19</w:t>
      </w:r>
      <w:r w:rsidRPr="003C0981">
        <w:rPr>
          <w:rStyle w:val="FootnoteReference"/>
        </w:rPr>
        <w:footnoteReference w:id="35"/>
      </w:r>
      <w:r w:rsidRPr="003C0981">
        <w:t xml:space="preserve"> </w:t>
      </w:r>
    </w:p>
    <w:p w14:paraId="5D0908AB" w14:textId="610DD930" w:rsidR="001D5FB1" w:rsidRPr="003C0981" w:rsidRDefault="001D5FB1" w:rsidP="001D5FB1">
      <w:pPr>
        <w:pStyle w:val="Bulletpointsingle"/>
      </w:pPr>
      <w:r w:rsidRPr="003C0981">
        <w:t xml:space="preserve">Guidance and support for employees during </w:t>
      </w:r>
      <w:r w:rsidR="00394AB8">
        <w:t>COVID-19</w:t>
      </w:r>
      <w:r w:rsidRPr="003C0981">
        <w:rPr>
          <w:rStyle w:val="FootnoteReference"/>
        </w:rPr>
        <w:footnoteReference w:id="36"/>
      </w:r>
      <w:r w:rsidRPr="003C0981">
        <w:rPr>
          <w:vertAlign w:val="superscript"/>
        </w:rPr>
        <w:t xml:space="preserve"> </w:t>
      </w:r>
    </w:p>
    <w:p w14:paraId="3E9E62F0" w14:textId="40DC0108" w:rsidR="001D5FB1" w:rsidRPr="003C0981" w:rsidRDefault="001D5FB1" w:rsidP="001D5FB1">
      <w:pPr>
        <w:pStyle w:val="Bulletpointsingle"/>
      </w:pPr>
      <w:r w:rsidRPr="003C0981">
        <w:t xml:space="preserve">ACAS advice on </w:t>
      </w:r>
      <w:r w:rsidR="00394AB8">
        <w:t>COVID-19</w:t>
      </w:r>
      <w:r w:rsidRPr="003C0981">
        <w:rPr>
          <w:rStyle w:val="FootnoteReference"/>
        </w:rPr>
        <w:footnoteReference w:id="37"/>
      </w:r>
      <w:r w:rsidRPr="003C0981">
        <w:rPr>
          <w:vertAlign w:val="superscript"/>
        </w:rPr>
        <w:t xml:space="preserve"> </w:t>
      </w:r>
    </w:p>
    <w:p w14:paraId="5D4655D2" w14:textId="1D9C9507" w:rsidR="001D5FB1" w:rsidRPr="003C0981" w:rsidRDefault="001D5FB1" w:rsidP="001D5FB1">
      <w:pPr>
        <w:pStyle w:val="Bulletpointsingle"/>
      </w:pPr>
      <w:r w:rsidRPr="003C0981">
        <w:t xml:space="preserve">Guidance from the Health and Safety Executive on </w:t>
      </w:r>
      <w:r w:rsidR="00394AB8">
        <w:t>COVID-19</w:t>
      </w:r>
      <w:r w:rsidRPr="003C0981">
        <w:rPr>
          <w:rStyle w:val="FootnoteReference"/>
        </w:rPr>
        <w:footnoteReference w:id="38"/>
      </w:r>
      <w:r w:rsidRPr="003C0981">
        <w:t xml:space="preserve"> </w:t>
      </w:r>
    </w:p>
    <w:p w14:paraId="6E5741D0" w14:textId="77777777" w:rsidR="001D5FB1" w:rsidRPr="00364F5C" w:rsidRDefault="001D5FB1" w:rsidP="001D5FB1">
      <w:pPr>
        <w:autoSpaceDE w:val="0"/>
        <w:autoSpaceDN w:val="0"/>
        <w:adjustRightInd w:val="0"/>
        <w:rPr>
          <w:rFonts w:ascii="Calibri" w:hAnsi="Calibri" w:cs="Calibri"/>
          <w:color w:val="000000"/>
          <w:lang w:eastAsia="en-US"/>
        </w:rPr>
      </w:pPr>
    </w:p>
    <w:p w14:paraId="54792ABA" w14:textId="77777777" w:rsidR="001D5FB1" w:rsidRDefault="001D5FB1" w:rsidP="001D5FB1">
      <w:pPr>
        <w:pStyle w:val="Bodycopy"/>
        <w:rPr>
          <w:rFonts w:cs="Arial"/>
          <w:color w:val="3C4043"/>
          <w:sz w:val="21"/>
          <w:szCs w:val="21"/>
        </w:rPr>
      </w:pPr>
      <w:r>
        <w:t xml:space="preserve">Skills and </w:t>
      </w:r>
      <w:r w:rsidRPr="001A1E0A">
        <w:t>employment have inevitably featured prominently in responses to the crisis such as the Kickstart Scheme</w:t>
      </w:r>
      <w:r w:rsidRPr="003C0981">
        <w:rPr>
          <w:vertAlign w:val="superscript"/>
        </w:rPr>
        <w:footnoteReference w:id="39"/>
      </w:r>
      <w:r w:rsidRPr="001A1E0A">
        <w:t xml:space="preserve"> where funding is provided to employers to create new 6-month job placements for young people who are currently on Universal Credit.</w:t>
      </w:r>
      <w:r>
        <w:t xml:space="preserve"> </w:t>
      </w:r>
      <w:r w:rsidRPr="00F551D7">
        <w:t>Tackling unemployment will be a priority and Jobcentre Plus have courses and training offers available</w:t>
      </w:r>
      <w:r>
        <w:rPr>
          <w:rStyle w:val="FootnoteReference"/>
        </w:rPr>
        <w:footnoteReference w:id="40"/>
      </w:r>
      <w:r w:rsidRPr="00F551D7">
        <w:t>.</w:t>
      </w:r>
      <w:r>
        <w:rPr>
          <w:rStyle w:val="st"/>
          <w:rFonts w:eastAsiaTheme="majorEastAsia" w:cs="Arial"/>
          <w:color w:val="3C4043"/>
          <w:sz w:val="21"/>
          <w:szCs w:val="21"/>
        </w:rPr>
        <w:t xml:space="preserve"> </w:t>
      </w:r>
    </w:p>
    <w:p w14:paraId="47690BBE" w14:textId="420A3628" w:rsidR="001D5FB1" w:rsidRDefault="001D5FB1" w:rsidP="001D5FB1">
      <w:pPr>
        <w:pStyle w:val="Bodycopy"/>
      </w:pPr>
      <w:r>
        <w:t>In April 2020, the Department for Education launched The Skills Toolkit – an online learning platform providing free access to digital and numeracy courses, designed to boost job-related skills and employability in preparation for the post-virus economy, and provide furloughed workers with opportunity to continue developing skills whilst out of work</w:t>
      </w:r>
      <w:r>
        <w:rPr>
          <w:rStyle w:val="FootnoteReference"/>
          <w:rFonts w:eastAsiaTheme="majorEastAsia"/>
        </w:rPr>
        <w:footnoteReference w:id="41"/>
      </w:r>
      <w:r>
        <w:t xml:space="preserve">. </w:t>
      </w:r>
      <w:r w:rsidRPr="00082874">
        <w:t>The courses are split into introductory, intermediate and advanced and ranging from Video Calling and CV preparation through to Programming in Python and Cyber Security.</w:t>
      </w:r>
      <w:r>
        <w:rPr>
          <w:rFonts w:ascii="Helvetica Neue" w:hAnsi="Helvetica Neue"/>
          <w:color w:val="12100C"/>
        </w:rPr>
        <w:br/>
      </w:r>
      <w:r>
        <w:rPr>
          <w:rFonts w:ascii="Helvetica Neue" w:hAnsi="Helvetica Neue"/>
          <w:color w:val="12100C"/>
        </w:rPr>
        <w:br/>
      </w:r>
      <w:r>
        <w:t xml:space="preserve">The government subsequently launched two new programmes with £20 million invested to help improve leadership and problem-solving skills for small businesses in the wake of </w:t>
      </w:r>
      <w:r w:rsidR="00394AB8">
        <w:t>COVID-19</w:t>
      </w:r>
      <w:r>
        <w:t xml:space="preserve">: The Small Business Leadership Programme focusing on strengthening leadership to address management challenges, and the Peer Networks Programme focusing on improving problem-solving skills to address common </w:t>
      </w:r>
      <w:r w:rsidR="00394AB8">
        <w:t>COVID-19</w:t>
      </w:r>
      <w:r>
        <w:t>-related business challenges.</w:t>
      </w:r>
      <w:r>
        <w:rPr>
          <w:rStyle w:val="FootnoteReference"/>
          <w:rFonts w:eastAsiaTheme="majorEastAsia"/>
        </w:rPr>
        <w:footnoteReference w:id="42"/>
      </w:r>
      <w:r>
        <w:t xml:space="preserve"> </w:t>
      </w:r>
    </w:p>
    <w:p w14:paraId="23F460A0" w14:textId="77777777" w:rsidR="001D5FB1" w:rsidRDefault="001D5FB1" w:rsidP="001D5FB1">
      <w:pPr>
        <w:pStyle w:val="Bodycopy"/>
      </w:pPr>
      <w:r>
        <w:t>Further schemes included targeting v</w:t>
      </w:r>
      <w:r w:rsidRPr="00E46234">
        <w:t xml:space="preserve">ulnerable and disadvantaged young people across the country </w:t>
      </w:r>
      <w:r>
        <w:t xml:space="preserve">to </w:t>
      </w:r>
      <w:r w:rsidRPr="00E46234">
        <w:t>receive free laptops.</w:t>
      </w:r>
      <w:r>
        <w:t xml:space="preserve"> </w:t>
      </w:r>
    </w:p>
    <w:p w14:paraId="712BA37A" w14:textId="77777777" w:rsidR="001D5FB1" w:rsidRDefault="001D5FB1" w:rsidP="001D5FB1">
      <w:pPr>
        <w:rPr>
          <w:rFonts w:ascii="Arial Bold" w:eastAsiaTheme="minorHAnsi" w:hAnsi="Arial Bold" w:cs="Arial"/>
          <w:b/>
          <w:caps/>
          <w:color w:val="0070C0"/>
          <w:sz w:val="24"/>
          <w:szCs w:val="28"/>
          <w:lang w:val="en-US" w:eastAsia="en-US"/>
        </w:rPr>
      </w:pPr>
      <w:r>
        <w:rPr>
          <w:rFonts w:eastAsiaTheme="minorHAnsi"/>
        </w:rPr>
        <w:br w:type="page"/>
      </w:r>
    </w:p>
    <w:p w14:paraId="322B78DB" w14:textId="77777777" w:rsidR="001D5FB1" w:rsidRPr="00AF5D53" w:rsidRDefault="001D5FB1" w:rsidP="004F1ABA">
      <w:pPr>
        <w:pStyle w:val="Heading1"/>
        <w:numPr>
          <w:ilvl w:val="0"/>
          <w:numId w:val="26"/>
        </w:numPr>
        <w:ind w:hanging="720"/>
        <w:rPr>
          <w:rFonts w:eastAsiaTheme="minorHAnsi"/>
        </w:rPr>
      </w:pPr>
      <w:bookmarkStart w:id="4" w:name="_Toc52370257"/>
      <w:r>
        <w:rPr>
          <w:rFonts w:eastAsiaTheme="minorHAnsi"/>
        </w:rPr>
        <w:t>Skills for the Future Survey Findings and COVID-19</w:t>
      </w:r>
      <w:bookmarkEnd w:id="4"/>
    </w:p>
    <w:p w14:paraId="52A53D45" w14:textId="77777777" w:rsidR="004F1ABA" w:rsidRPr="004F1ABA" w:rsidRDefault="004F1ABA" w:rsidP="004F1ABA">
      <w:pPr>
        <w:pStyle w:val="ListParagraph"/>
        <w:keepNext/>
        <w:numPr>
          <w:ilvl w:val="0"/>
          <w:numId w:val="27"/>
        </w:numPr>
        <w:spacing w:before="480" w:line="240" w:lineRule="auto"/>
        <w:outlineLvl w:val="1"/>
        <w:rPr>
          <w:rFonts w:ascii="Arial Bold" w:eastAsiaTheme="minorHAnsi" w:hAnsi="Arial Bold" w:cs="Arial"/>
          <w:b/>
          <w:bCs/>
          <w:iCs/>
          <w:vanish/>
          <w:color w:val="0070C0"/>
          <w:sz w:val="24"/>
          <w:szCs w:val="24"/>
        </w:rPr>
      </w:pPr>
      <w:bookmarkStart w:id="5" w:name="_Toc52369980"/>
      <w:bookmarkStart w:id="6" w:name="_Toc52370213"/>
      <w:bookmarkStart w:id="7" w:name="_Toc52370258"/>
      <w:bookmarkEnd w:id="5"/>
      <w:bookmarkEnd w:id="6"/>
      <w:bookmarkEnd w:id="7"/>
    </w:p>
    <w:p w14:paraId="480EF020" w14:textId="77777777" w:rsidR="004F1ABA" w:rsidRPr="004F1ABA" w:rsidRDefault="004F1ABA" w:rsidP="004F1ABA">
      <w:pPr>
        <w:pStyle w:val="ListParagraph"/>
        <w:keepNext/>
        <w:numPr>
          <w:ilvl w:val="0"/>
          <w:numId w:val="27"/>
        </w:numPr>
        <w:spacing w:before="480" w:line="240" w:lineRule="auto"/>
        <w:outlineLvl w:val="1"/>
        <w:rPr>
          <w:rFonts w:ascii="Arial Bold" w:eastAsiaTheme="minorHAnsi" w:hAnsi="Arial Bold" w:cs="Arial"/>
          <w:b/>
          <w:bCs/>
          <w:iCs/>
          <w:vanish/>
          <w:color w:val="0070C0"/>
          <w:sz w:val="24"/>
          <w:szCs w:val="24"/>
        </w:rPr>
      </w:pPr>
      <w:bookmarkStart w:id="8" w:name="_Toc52369981"/>
      <w:bookmarkStart w:id="9" w:name="_Toc52370214"/>
      <w:bookmarkStart w:id="10" w:name="_Toc52370259"/>
      <w:bookmarkEnd w:id="8"/>
      <w:bookmarkEnd w:id="9"/>
      <w:bookmarkEnd w:id="10"/>
    </w:p>
    <w:p w14:paraId="3B93B505" w14:textId="77777777" w:rsidR="004F1ABA" w:rsidRPr="004F1ABA" w:rsidRDefault="004F1ABA" w:rsidP="004F1ABA">
      <w:pPr>
        <w:pStyle w:val="ListParagraph"/>
        <w:keepNext/>
        <w:numPr>
          <w:ilvl w:val="0"/>
          <w:numId w:val="27"/>
        </w:numPr>
        <w:spacing w:before="480" w:line="240" w:lineRule="auto"/>
        <w:outlineLvl w:val="1"/>
        <w:rPr>
          <w:rFonts w:ascii="Arial Bold" w:eastAsiaTheme="minorHAnsi" w:hAnsi="Arial Bold" w:cs="Arial"/>
          <w:b/>
          <w:bCs/>
          <w:iCs/>
          <w:vanish/>
          <w:color w:val="0070C0"/>
          <w:sz w:val="24"/>
          <w:szCs w:val="24"/>
        </w:rPr>
      </w:pPr>
      <w:bookmarkStart w:id="11" w:name="_Toc52369982"/>
      <w:bookmarkStart w:id="12" w:name="_Toc52370215"/>
      <w:bookmarkStart w:id="13" w:name="_Toc52370260"/>
      <w:bookmarkEnd w:id="11"/>
      <w:bookmarkEnd w:id="12"/>
      <w:bookmarkEnd w:id="13"/>
    </w:p>
    <w:p w14:paraId="54272AEA" w14:textId="77777777" w:rsidR="004F1ABA" w:rsidRPr="004F1ABA" w:rsidRDefault="004F1ABA" w:rsidP="004F1ABA">
      <w:pPr>
        <w:pStyle w:val="ListParagraph"/>
        <w:keepNext/>
        <w:numPr>
          <w:ilvl w:val="0"/>
          <w:numId w:val="27"/>
        </w:numPr>
        <w:spacing w:before="480" w:line="240" w:lineRule="auto"/>
        <w:outlineLvl w:val="1"/>
        <w:rPr>
          <w:rFonts w:ascii="Arial Bold" w:eastAsiaTheme="minorHAnsi" w:hAnsi="Arial Bold" w:cs="Arial"/>
          <w:b/>
          <w:bCs/>
          <w:iCs/>
          <w:vanish/>
          <w:color w:val="0070C0"/>
          <w:sz w:val="24"/>
          <w:szCs w:val="24"/>
        </w:rPr>
      </w:pPr>
      <w:bookmarkStart w:id="14" w:name="_Toc52369983"/>
      <w:bookmarkStart w:id="15" w:name="_Toc52370216"/>
      <w:bookmarkStart w:id="16" w:name="_Toc52370261"/>
      <w:bookmarkEnd w:id="14"/>
      <w:bookmarkEnd w:id="15"/>
      <w:bookmarkEnd w:id="16"/>
    </w:p>
    <w:p w14:paraId="6BAE8B85" w14:textId="77777777" w:rsidR="004F1ABA" w:rsidRPr="004F1ABA" w:rsidRDefault="004F1ABA" w:rsidP="004F1ABA">
      <w:pPr>
        <w:pStyle w:val="ListParagraph"/>
        <w:keepNext/>
        <w:numPr>
          <w:ilvl w:val="0"/>
          <w:numId w:val="27"/>
        </w:numPr>
        <w:spacing w:before="480" w:line="240" w:lineRule="auto"/>
        <w:outlineLvl w:val="1"/>
        <w:rPr>
          <w:rFonts w:ascii="Arial Bold" w:eastAsiaTheme="minorHAnsi" w:hAnsi="Arial Bold" w:cs="Arial"/>
          <w:b/>
          <w:bCs/>
          <w:iCs/>
          <w:vanish/>
          <w:color w:val="0070C0"/>
          <w:sz w:val="24"/>
          <w:szCs w:val="24"/>
        </w:rPr>
      </w:pPr>
      <w:bookmarkStart w:id="17" w:name="_Toc52369984"/>
      <w:bookmarkStart w:id="18" w:name="_Toc52370217"/>
      <w:bookmarkStart w:id="19" w:name="_Toc52370262"/>
      <w:bookmarkEnd w:id="17"/>
      <w:bookmarkEnd w:id="18"/>
      <w:bookmarkEnd w:id="19"/>
    </w:p>
    <w:p w14:paraId="48C83503" w14:textId="7DA630E4" w:rsidR="001D5FB1" w:rsidRDefault="001D5FB1" w:rsidP="004F1ABA">
      <w:pPr>
        <w:pStyle w:val="Heading2"/>
        <w:numPr>
          <w:ilvl w:val="1"/>
          <w:numId w:val="27"/>
        </w:numPr>
        <w:ind w:hanging="792"/>
        <w:rPr>
          <w:rFonts w:eastAsiaTheme="minorHAnsi"/>
        </w:rPr>
      </w:pPr>
      <w:bookmarkStart w:id="20" w:name="_Toc52370263"/>
      <w:r>
        <w:rPr>
          <w:rFonts w:eastAsiaTheme="minorHAnsi"/>
        </w:rPr>
        <w:t>Digital Skills</w:t>
      </w:r>
      <w:bookmarkEnd w:id="20"/>
    </w:p>
    <w:p w14:paraId="43A68A8F" w14:textId="348CC495" w:rsidR="001D5FB1" w:rsidRDefault="001D5FB1" w:rsidP="001D5FB1">
      <w:pPr>
        <w:tabs>
          <w:tab w:val="num" w:pos="432"/>
        </w:tabs>
        <w:spacing w:after="320" w:line="276" w:lineRule="auto"/>
      </w:pPr>
      <w:r>
        <w:t xml:space="preserve">The need for Digital Skills </w:t>
      </w:r>
      <w:r w:rsidR="007E177B">
        <w:t>h</w:t>
      </w:r>
      <w:r>
        <w:t xml:space="preserve">as </w:t>
      </w:r>
      <w:r w:rsidR="007E177B">
        <w:t xml:space="preserve">been </w:t>
      </w:r>
      <w:r>
        <w:t xml:space="preserve">exacerbated by COVID-19 </w:t>
      </w:r>
      <w:r w:rsidR="007E177B">
        <w:t>with</w:t>
      </w:r>
      <w:r>
        <w:t xml:space="preserve"> </w:t>
      </w:r>
      <w:r w:rsidR="007E177B">
        <w:t>many</w:t>
      </w:r>
      <w:r>
        <w:t xml:space="preserve"> people </w:t>
      </w:r>
      <w:r w:rsidR="007E177B">
        <w:t xml:space="preserve">now </w:t>
      </w:r>
      <w:r>
        <w:t>work</w:t>
      </w:r>
      <w:r w:rsidR="007E177B">
        <w:t>ing</w:t>
      </w:r>
      <w:r>
        <w:t xml:space="preserve"> from home </w:t>
      </w:r>
      <w:r w:rsidR="007E177B">
        <w:t>utilising</w:t>
      </w:r>
      <w:r>
        <w:t xml:space="preserve"> online and v</w:t>
      </w:r>
      <w:r w:rsidR="007E177B">
        <w:t>irtual programmes and activities, possibly for the first time</w:t>
      </w:r>
      <w:r>
        <w:t>.  Digital skills were one of the two skill</w:t>
      </w:r>
      <w:r w:rsidR="007E177B">
        <w:t xml:space="preserve"> sets</w:t>
      </w:r>
      <w:r>
        <w:t xml:space="preserve"> most requested and desired by UNISON members and COVID has </w:t>
      </w:r>
      <w:r w:rsidR="007E177B">
        <w:t>now shifted these</w:t>
      </w:r>
      <w:r>
        <w:t xml:space="preserve"> </w:t>
      </w:r>
      <w:r w:rsidR="007E177B">
        <w:t xml:space="preserve">form </w:t>
      </w:r>
      <w:r>
        <w:t xml:space="preserve">desirable to essential. </w:t>
      </w:r>
    </w:p>
    <w:p w14:paraId="671E5AF3" w14:textId="15487AF6" w:rsidR="001D5FB1" w:rsidRDefault="001D5FB1" w:rsidP="001D5FB1">
      <w:pPr>
        <w:tabs>
          <w:tab w:val="num" w:pos="432"/>
        </w:tabs>
        <w:spacing w:after="320" w:line="276" w:lineRule="auto"/>
      </w:pPr>
      <w:r>
        <w:t xml:space="preserve">Our Skills for the Future report identified that Digital skills </w:t>
      </w:r>
      <w:r w:rsidR="007E177B">
        <w:t>we</w:t>
      </w:r>
      <w:r>
        <w:t>re becoming near-universal requirements for employment. Acquiring specific digital skills makes career progression as well as a pay increase more likely. In certain fields, job seekers need to develop digital skills related to specific technical tools of their chosen discipline to advance their careers.</w:t>
      </w:r>
      <w:r>
        <w:rPr>
          <w:rStyle w:val="FootnoteReference"/>
          <w:rFonts w:eastAsiaTheme="majorEastAsia"/>
        </w:rPr>
        <w:footnoteReference w:id="43"/>
      </w:r>
      <w:r>
        <w:t xml:space="preserve"> </w:t>
      </w:r>
    </w:p>
    <w:p w14:paraId="38E31466" w14:textId="409603C0" w:rsidR="001D5FB1" w:rsidRDefault="001D5FB1" w:rsidP="006F46F4">
      <w:pPr>
        <w:pStyle w:val="Bodycopy"/>
        <w:spacing w:line="276" w:lineRule="auto"/>
        <w:rPr>
          <w:lang w:val="en-US"/>
        </w:rPr>
      </w:pPr>
      <w:r>
        <w:rPr>
          <w:lang w:val="en-US"/>
        </w:rPr>
        <w:t>The study revealed a fairly considerable skills gap in terms of ‘computer and digital skills’ with one-in-seven (14%) members using computer and digital skills at work believing that their level of competencies in this area in below that needed at work.</w:t>
      </w:r>
      <w:r w:rsidR="006F46F4">
        <w:rPr>
          <w:lang w:val="en-US"/>
        </w:rPr>
        <w:t xml:space="preserve"> </w:t>
      </w:r>
      <w:r>
        <w:rPr>
          <w:lang w:val="en-US"/>
        </w:rPr>
        <w:t>T</w:t>
      </w:r>
      <w:r w:rsidRPr="006F61A9">
        <w:rPr>
          <w:lang w:val="en-US"/>
        </w:rPr>
        <w:t xml:space="preserve">he data </w:t>
      </w:r>
      <w:r>
        <w:rPr>
          <w:lang w:val="en-US"/>
        </w:rPr>
        <w:t>from our survey revealed</w:t>
      </w:r>
      <w:r w:rsidRPr="006F61A9">
        <w:rPr>
          <w:lang w:val="en-US"/>
        </w:rPr>
        <w:t xml:space="preserve"> </w:t>
      </w:r>
      <w:r>
        <w:rPr>
          <w:lang w:val="en-US"/>
        </w:rPr>
        <w:t>the main differences were by qualification level and age (Figure 1.)</w:t>
      </w:r>
    </w:p>
    <w:p w14:paraId="7A925F8C" w14:textId="77777777" w:rsidR="001D5FB1" w:rsidRPr="0073774B" w:rsidRDefault="001D5FB1" w:rsidP="001D5FB1">
      <w:pPr>
        <w:pStyle w:val="Bodycopy"/>
        <w:numPr>
          <w:ilvl w:val="0"/>
          <w:numId w:val="4"/>
        </w:numPr>
        <w:spacing w:line="276" w:lineRule="auto"/>
        <w:rPr>
          <w:lang w:val="en-US"/>
        </w:rPr>
      </w:pPr>
      <w:r w:rsidRPr="0073774B">
        <w:rPr>
          <w:lang w:val="en-US"/>
        </w:rPr>
        <w:t>Members with no or low qualifications</w:t>
      </w:r>
      <w:r w:rsidRPr="0073774B">
        <w:rPr>
          <w:rStyle w:val="FootnoteReference"/>
          <w:lang w:val="en-US"/>
        </w:rPr>
        <w:footnoteReference w:id="44"/>
      </w:r>
      <w:r w:rsidRPr="0073774B">
        <w:rPr>
          <w:lang w:val="en-US"/>
        </w:rPr>
        <w:t xml:space="preserve"> were more than twice as likely as those with high level qualifications (Level 4 and above) to report a deficiency in computer &amp; digital skills, and management &amp; supervisory skills; and were more than five times as likely to report deficiencies in numeracy and literacy </w:t>
      </w:r>
    </w:p>
    <w:p w14:paraId="5C687D89" w14:textId="77777777" w:rsidR="001D5FB1" w:rsidRPr="006F46F4" w:rsidRDefault="001D5FB1" w:rsidP="001D5FB1">
      <w:pPr>
        <w:pStyle w:val="Bodycopy"/>
        <w:numPr>
          <w:ilvl w:val="0"/>
          <w:numId w:val="4"/>
        </w:numPr>
        <w:spacing w:line="276" w:lineRule="auto"/>
      </w:pPr>
      <w:r w:rsidRPr="00450352">
        <w:rPr>
          <w:lang w:val="en-US"/>
        </w:rPr>
        <w:t>U</w:t>
      </w:r>
      <w:r>
        <w:rPr>
          <w:lang w:val="en-US"/>
        </w:rPr>
        <w:t>NISON</w:t>
      </w:r>
      <w:r w:rsidRPr="00450352">
        <w:rPr>
          <w:lang w:val="en-US"/>
        </w:rPr>
        <w:t xml:space="preserve">’s oldest members (aged 50 and over) were six times more likely than the its youngest members (aged 16 to 26) to report of computer &amp; digital skills </w:t>
      </w:r>
      <w:r>
        <w:rPr>
          <w:lang w:val="en-US"/>
        </w:rPr>
        <w:t>but were least likely to report insufficient management &amp; supervisory skills.  However, even among this older group, one in six (16%) respondents who needed managerial &amp; supervisory skills at work felt their competencies in this area were below the requirements of their role.</w:t>
      </w:r>
    </w:p>
    <w:p w14:paraId="6E6FA9F9" w14:textId="77777777" w:rsidR="00362AFA" w:rsidRDefault="00362AFA" w:rsidP="00362AFA">
      <w:pPr>
        <w:pStyle w:val="Bulletpointsingle"/>
        <w:numPr>
          <w:ilvl w:val="0"/>
          <w:numId w:val="0"/>
        </w:numPr>
        <w:ind w:left="360"/>
        <w:rPr>
          <w:rFonts w:eastAsia="Calibri"/>
        </w:rPr>
      </w:pPr>
      <w:r>
        <w:rPr>
          <w:rFonts w:eastAsia="Calibri"/>
        </w:rPr>
        <w:t>Given the importance of digital skills to online working it could be that some groups have actually been left further behind through others progressing through access to online learning and/or the shifting of existing face-to-face training into mediums (online) that they are less able to access.</w:t>
      </w:r>
    </w:p>
    <w:p w14:paraId="4CD8ADA4" w14:textId="77777777" w:rsidR="00362AFA" w:rsidRDefault="00362AFA" w:rsidP="00362AFA">
      <w:pPr>
        <w:pStyle w:val="Bulletpointsingle"/>
        <w:numPr>
          <w:ilvl w:val="0"/>
          <w:numId w:val="0"/>
        </w:numPr>
        <w:ind w:left="360"/>
        <w:rPr>
          <w:rFonts w:eastAsia="Calibri"/>
        </w:rPr>
      </w:pPr>
    </w:p>
    <w:p w14:paraId="3E6C96E1" w14:textId="77777777" w:rsidR="006F46F4" w:rsidRDefault="006F46F4" w:rsidP="006F46F4">
      <w:pPr>
        <w:tabs>
          <w:tab w:val="num" w:pos="432"/>
        </w:tabs>
        <w:spacing w:after="320" w:line="276" w:lineRule="auto"/>
      </w:pPr>
      <w:r>
        <w:t>Future work could explore digital skills around topics like:</w:t>
      </w:r>
    </w:p>
    <w:p w14:paraId="66E4FBDE" w14:textId="77777777" w:rsidR="006F46F4" w:rsidRDefault="006F46F4" w:rsidP="006F46F4">
      <w:pPr>
        <w:pStyle w:val="Bulletpointsingle"/>
      </w:pPr>
      <w:r>
        <w:t>Who has received digital training following COVID-19? (And what type) and who hasn’t?</w:t>
      </w:r>
    </w:p>
    <w:p w14:paraId="799F7472" w14:textId="77777777" w:rsidR="006F46F4" w:rsidRDefault="006F46F4" w:rsidP="006F46F4">
      <w:pPr>
        <w:pStyle w:val="Bulletpointsingle"/>
      </w:pPr>
      <w:r>
        <w:t xml:space="preserve">Has the volume and the nature of ‘the ask’ for training changed? (Are people looking for different types of courses now?)  </w:t>
      </w:r>
    </w:p>
    <w:p w14:paraId="754342D4" w14:textId="77777777" w:rsidR="006F46F4" w:rsidRPr="005F5325" w:rsidRDefault="006F46F4" w:rsidP="006F46F4">
      <w:pPr>
        <w:pStyle w:val="Bulletpointsingle"/>
      </w:pPr>
      <w:r w:rsidRPr="005F5325">
        <w:t>Has the age element in the request persisted?</w:t>
      </w:r>
    </w:p>
    <w:p w14:paraId="3067C450" w14:textId="1199EC05" w:rsidR="006F46F4" w:rsidRDefault="006F46F4" w:rsidP="006F46F4">
      <w:pPr>
        <w:pStyle w:val="Bulletpointsingle"/>
      </w:pPr>
      <w:r w:rsidRPr="005F5325">
        <w:t xml:space="preserve">Has the link </w:t>
      </w:r>
      <w:r>
        <w:t>to</w:t>
      </w:r>
      <w:r w:rsidRPr="005F5325">
        <w:t xml:space="preserve"> low qualifications persisted? </w:t>
      </w:r>
    </w:p>
    <w:p w14:paraId="3D609CCF" w14:textId="77777777" w:rsidR="006F46F4" w:rsidRPr="0073774B" w:rsidRDefault="006F46F4" w:rsidP="006F46F4">
      <w:pPr>
        <w:pStyle w:val="Bodycopy"/>
        <w:tabs>
          <w:tab w:val="clear" w:pos="432"/>
        </w:tabs>
        <w:spacing w:line="276" w:lineRule="auto"/>
      </w:pPr>
    </w:p>
    <w:p w14:paraId="2FA4DE64" w14:textId="77777777" w:rsidR="001D5FB1" w:rsidRDefault="001D5FB1" w:rsidP="001D5FB1">
      <w:pPr>
        <w:pStyle w:val="Caption"/>
        <w:spacing w:line="276" w:lineRule="auto"/>
        <w:ind w:left="1440" w:hanging="1440"/>
        <w:rPr>
          <w:szCs w:val="22"/>
          <w:lang w:val="en-US"/>
        </w:rPr>
      </w:pPr>
      <w:bookmarkStart w:id="21" w:name="_Ref20227341"/>
      <w:r>
        <w:rPr>
          <w:noProof/>
        </w:rPr>
        <w:drawing>
          <wp:anchor distT="0" distB="0" distL="114300" distR="114300" simplePos="0" relativeHeight="251666432" behindDoc="0" locked="0" layoutInCell="1" allowOverlap="1" wp14:anchorId="0D928B0B" wp14:editId="49ECD8FF">
            <wp:simplePos x="0" y="0"/>
            <wp:positionH relativeFrom="column">
              <wp:posOffset>0</wp:posOffset>
            </wp:positionH>
            <wp:positionV relativeFrom="paragraph">
              <wp:posOffset>635000</wp:posOffset>
            </wp:positionV>
            <wp:extent cx="5386705" cy="3581400"/>
            <wp:effectExtent l="0" t="0" r="4445" b="0"/>
            <wp:wrapTopAndBottom/>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t>Figure 1</w:t>
      </w:r>
      <w:bookmarkEnd w:id="21"/>
      <w:r>
        <w:tab/>
        <w:t>How well do you feel your computer, digital skills match the skills you need in your current job? The % responding that skills are lower than those needed at work</w:t>
      </w:r>
    </w:p>
    <w:p w14:paraId="62F47233" w14:textId="77777777" w:rsidR="001D5FB1" w:rsidRPr="00595347" w:rsidRDefault="001D5FB1" w:rsidP="001D5FB1">
      <w:pPr>
        <w:pStyle w:val="Source"/>
        <w:spacing w:line="276" w:lineRule="auto"/>
        <w:rPr>
          <w:lang w:val="en-US" w:eastAsia="en-GB"/>
        </w:rPr>
      </w:pPr>
      <w:r>
        <w:rPr>
          <w:lang w:val="en-US" w:eastAsia="en-GB"/>
        </w:rPr>
        <w:t xml:space="preserve">Base: All </w:t>
      </w:r>
      <w:r w:rsidRPr="007922CF">
        <w:t>respondents</w:t>
      </w:r>
      <w:r>
        <w:rPr>
          <w:lang w:val="en-US" w:eastAsia="en-GB"/>
        </w:rPr>
        <w:t xml:space="preserve"> needing each skill at work</w:t>
      </w:r>
    </w:p>
    <w:p w14:paraId="4F2543FA" w14:textId="0C64BF83" w:rsidR="001D5FB1" w:rsidRPr="004F1ABA" w:rsidRDefault="001D5FB1" w:rsidP="004F1ABA">
      <w:pPr>
        <w:pStyle w:val="Heading2"/>
        <w:numPr>
          <w:ilvl w:val="1"/>
          <w:numId w:val="27"/>
        </w:numPr>
        <w:ind w:left="851" w:hanging="851"/>
        <w:rPr>
          <w:rFonts w:eastAsiaTheme="minorHAnsi"/>
        </w:rPr>
      </w:pPr>
      <w:bookmarkStart w:id="22" w:name="_Toc52370264"/>
      <w:r w:rsidRPr="004F1ABA">
        <w:rPr>
          <w:rFonts w:eastAsiaTheme="minorHAnsi"/>
        </w:rPr>
        <w:t>Skills for Progression</w:t>
      </w:r>
      <w:bookmarkEnd w:id="22"/>
    </w:p>
    <w:p w14:paraId="63ADAB07" w14:textId="17C4BE07" w:rsidR="001D5FB1" w:rsidRDefault="001D5FB1" w:rsidP="001D5FB1">
      <w:pPr>
        <w:pStyle w:val="Bodycopy"/>
        <w:spacing w:line="276" w:lineRule="auto"/>
        <w:rPr>
          <w:lang w:val="en-US"/>
        </w:rPr>
      </w:pPr>
      <w:bookmarkStart w:id="23" w:name="_Toc20303613"/>
      <w:r>
        <w:rPr>
          <w:lang w:val="en-US"/>
        </w:rPr>
        <w:t xml:space="preserve">The 2019 survey (Figure 1) revealed a potential </w:t>
      </w:r>
      <w:r w:rsidRPr="00BE1ED7">
        <w:rPr>
          <w:lang w:val="en-US"/>
        </w:rPr>
        <w:t>among</w:t>
      </w:r>
      <w:r>
        <w:rPr>
          <w:lang w:val="en-US"/>
        </w:rPr>
        <w:t xml:space="preserve"> </w:t>
      </w:r>
      <w:r w:rsidRPr="00BE1ED7">
        <w:rPr>
          <w:lang w:val="en-US"/>
        </w:rPr>
        <w:t xml:space="preserve">the </w:t>
      </w:r>
      <w:r>
        <w:rPr>
          <w:lang w:val="en-US"/>
        </w:rPr>
        <w:t>UNISON membership</w:t>
      </w:r>
      <w:r w:rsidRPr="00BE1ED7">
        <w:rPr>
          <w:lang w:val="en-US"/>
        </w:rPr>
        <w:t xml:space="preserve"> for greater responsibility and career development</w:t>
      </w:r>
      <w:r>
        <w:rPr>
          <w:lang w:val="en-US"/>
        </w:rPr>
        <w:t xml:space="preserve"> given the finding that significant numbers have skills tha</w:t>
      </w:r>
      <w:r w:rsidR="006F46F4">
        <w:rPr>
          <w:lang w:val="en-US"/>
        </w:rPr>
        <w:t>t are currently under-utilized</w:t>
      </w:r>
      <w:r>
        <w:rPr>
          <w:lang w:val="en-US"/>
        </w:rPr>
        <w:t xml:space="preserve">.  </w:t>
      </w:r>
      <w:r w:rsidRPr="00090299">
        <w:rPr>
          <w:lang w:val="en-US"/>
        </w:rPr>
        <w:t>Two of the impacts of austerity within the public sector (from which most UNISON members are drawn) have been freezes on recruitment and pressure on training and career development opportunities.</w:t>
      </w:r>
      <w:r>
        <w:rPr>
          <w:lang w:val="en-US"/>
        </w:rPr>
        <w:t xml:space="preserve"> </w:t>
      </w:r>
    </w:p>
    <w:p w14:paraId="146C92A6" w14:textId="0CBA8E12" w:rsidR="001D5FB1" w:rsidRDefault="001D5FB1" w:rsidP="001D5FB1">
      <w:pPr>
        <w:pStyle w:val="Bodycopy"/>
        <w:spacing w:line="276" w:lineRule="auto"/>
        <w:rPr>
          <w:lang w:val="en-US"/>
        </w:rPr>
      </w:pPr>
      <w:r>
        <w:rPr>
          <w:lang w:val="en-US"/>
        </w:rPr>
        <w:t>Skills for the Future recommended that</w:t>
      </w:r>
      <w:r w:rsidRPr="00CA7F47">
        <w:rPr>
          <w:lang w:val="en-US"/>
        </w:rPr>
        <w:t xml:space="preserve"> UNISON need</w:t>
      </w:r>
      <w:r>
        <w:rPr>
          <w:lang w:val="en-US"/>
        </w:rPr>
        <w:t>ed</w:t>
      </w:r>
      <w:r w:rsidRPr="00CA7F47">
        <w:rPr>
          <w:lang w:val="en-US"/>
        </w:rPr>
        <w:t xml:space="preserve"> to ensure that staff being placed in positions with management and supervisory responsibility have been suitably trained/skilled – our survey suggest</w:t>
      </w:r>
      <w:r>
        <w:rPr>
          <w:lang w:val="en-US"/>
        </w:rPr>
        <w:t>ed</w:t>
      </w:r>
      <w:r w:rsidRPr="00CA7F47">
        <w:rPr>
          <w:lang w:val="en-US"/>
        </w:rPr>
        <w:t xml:space="preserve"> this may be problematic and can be anticipated to have both negative impacts on the organisations and individuals concerned.</w:t>
      </w:r>
      <w:bookmarkEnd w:id="23"/>
      <w:r w:rsidR="006F46F4">
        <w:rPr>
          <w:lang w:val="en-US"/>
        </w:rPr>
        <w:t xml:space="preserve">  </w:t>
      </w:r>
      <w:r w:rsidRPr="00492E9F">
        <w:rPr>
          <w:lang w:val="en-US"/>
        </w:rPr>
        <w:t xml:space="preserve">Furthermore, the repercussions of poor management and supervisory skills cascade into the </w:t>
      </w:r>
      <w:r w:rsidR="00CC5B4A" w:rsidRPr="00492E9F">
        <w:rPr>
          <w:lang w:val="en-US"/>
        </w:rPr>
        <w:t>organisations</w:t>
      </w:r>
      <w:r w:rsidRPr="00492E9F">
        <w:rPr>
          <w:lang w:val="en-US"/>
        </w:rPr>
        <w:t xml:space="preserve"> affecting morale, productivity, recruitment &amp; retention.</w:t>
      </w:r>
    </w:p>
    <w:p w14:paraId="2442A307" w14:textId="77777777" w:rsidR="001D5FB1" w:rsidRDefault="001D5FB1" w:rsidP="001D5FB1">
      <w:pPr>
        <w:pStyle w:val="Bodycopy"/>
        <w:spacing w:line="276" w:lineRule="auto"/>
        <w:rPr>
          <w:lang w:val="en-US"/>
        </w:rPr>
      </w:pPr>
      <w:r>
        <w:rPr>
          <w:lang w:val="en-US"/>
        </w:rPr>
        <w:t>COVID-19 has placed unusual strains on management and supervision due to:</w:t>
      </w:r>
    </w:p>
    <w:p w14:paraId="2B750A47" w14:textId="77777777" w:rsidR="001D5FB1" w:rsidRDefault="001D5FB1" w:rsidP="001D5FB1">
      <w:pPr>
        <w:pStyle w:val="Bulletpointsingle"/>
      </w:pPr>
      <w:r>
        <w:t>New health and well-being concerns</w:t>
      </w:r>
    </w:p>
    <w:p w14:paraId="44180B40" w14:textId="77777777" w:rsidR="001D5FB1" w:rsidRDefault="001D5FB1" w:rsidP="001D5FB1">
      <w:pPr>
        <w:pStyle w:val="Bulletpointsingle"/>
      </w:pPr>
      <w:r>
        <w:t>New ways of working (distanced, remote etc.)</w:t>
      </w:r>
    </w:p>
    <w:p w14:paraId="69747EB3" w14:textId="77777777" w:rsidR="001D5FB1" w:rsidRDefault="001D5FB1" w:rsidP="001D5FB1">
      <w:pPr>
        <w:pStyle w:val="Bulletpointsingle"/>
      </w:pPr>
      <w:r>
        <w:t>New software and new systems</w:t>
      </w:r>
    </w:p>
    <w:p w14:paraId="352D7ACF" w14:textId="77777777" w:rsidR="001D5FB1" w:rsidRDefault="001D5FB1" w:rsidP="001D5FB1">
      <w:pPr>
        <w:pStyle w:val="Bulletpointsingle"/>
      </w:pPr>
      <w:r>
        <w:t>An increased need to manage and supervise online and in different ways</w:t>
      </w:r>
    </w:p>
    <w:p w14:paraId="2CCD329D" w14:textId="77777777" w:rsidR="001D5FB1" w:rsidRDefault="001D5FB1" w:rsidP="001D5FB1">
      <w:pPr>
        <w:pStyle w:val="Bulletpointsingle"/>
        <w:numPr>
          <w:ilvl w:val="0"/>
          <w:numId w:val="0"/>
        </w:numPr>
      </w:pPr>
    </w:p>
    <w:p w14:paraId="571B7B96" w14:textId="77777777" w:rsidR="001D5FB1" w:rsidRPr="00BB52E9" w:rsidRDefault="001D5FB1" w:rsidP="001D5FB1">
      <w:pPr>
        <w:pStyle w:val="Bulletpointsingle"/>
        <w:numPr>
          <w:ilvl w:val="0"/>
          <w:numId w:val="0"/>
        </w:numPr>
      </w:pPr>
      <w:r w:rsidRPr="00BB52E9">
        <w:t xml:space="preserve">Future work could explore management and supervisory skills </w:t>
      </w:r>
      <w:r>
        <w:t xml:space="preserve">provision </w:t>
      </w:r>
      <w:r w:rsidRPr="00BB52E9">
        <w:t>around topics like:</w:t>
      </w:r>
    </w:p>
    <w:p w14:paraId="54611F6E" w14:textId="3138DE4B" w:rsidR="001D5FB1" w:rsidRDefault="001D5FB1" w:rsidP="001D5FB1">
      <w:pPr>
        <w:pStyle w:val="Bulletpointsingle"/>
      </w:pPr>
      <w:r w:rsidRPr="00BB52E9">
        <w:t xml:space="preserve">Has the </w:t>
      </w:r>
      <w:r>
        <w:t>desire for this training persisted/shrunk/grown</w:t>
      </w:r>
      <w:r w:rsidR="006F46F4">
        <w:t>?</w:t>
      </w:r>
    </w:p>
    <w:p w14:paraId="2CFF950E" w14:textId="77777777" w:rsidR="001D5FB1" w:rsidRPr="00BB52E9" w:rsidRDefault="001D5FB1" w:rsidP="001D5FB1">
      <w:pPr>
        <w:pStyle w:val="Bulletpointsingle"/>
      </w:pPr>
      <w:r>
        <w:t>Has the n</w:t>
      </w:r>
      <w:r w:rsidRPr="00BB52E9">
        <w:t xml:space="preserve">ature of ‘the ask’ for training changed? (Are people looking for different types of courses now?)  </w:t>
      </w:r>
    </w:p>
    <w:p w14:paraId="6406089C" w14:textId="77777777" w:rsidR="001D5FB1" w:rsidRPr="00BB52E9" w:rsidRDefault="001D5FB1" w:rsidP="001D5FB1">
      <w:pPr>
        <w:pStyle w:val="Bulletpointsingle"/>
      </w:pPr>
      <w:r w:rsidRPr="00BB52E9">
        <w:t>Has the age element in the request persisted?</w:t>
      </w:r>
    </w:p>
    <w:p w14:paraId="4A3BCCC3" w14:textId="02975E54" w:rsidR="004F1ABA" w:rsidRPr="004F1ABA" w:rsidRDefault="001D5FB1" w:rsidP="001D5FB1">
      <w:pPr>
        <w:pStyle w:val="Bulletpointsingle"/>
      </w:pPr>
      <w:r w:rsidRPr="00BB52E9">
        <w:t xml:space="preserve">Has the link to low qualifications persisted? </w:t>
      </w:r>
    </w:p>
    <w:p w14:paraId="2030789D" w14:textId="77777777" w:rsidR="001D5FB1" w:rsidRPr="009C4A7D" w:rsidRDefault="001D5FB1" w:rsidP="004F1ABA">
      <w:pPr>
        <w:pStyle w:val="Heading2"/>
        <w:numPr>
          <w:ilvl w:val="1"/>
          <w:numId w:val="27"/>
        </w:numPr>
        <w:ind w:hanging="792"/>
        <w:rPr>
          <w:rFonts w:eastAsiaTheme="minorHAnsi"/>
        </w:rPr>
      </w:pPr>
      <w:bookmarkStart w:id="24" w:name="_Toc52370265"/>
      <w:r>
        <w:rPr>
          <w:rFonts w:eastAsiaTheme="minorHAnsi"/>
        </w:rPr>
        <w:t>Concerns with the Impact of Technical Automation</w:t>
      </w:r>
      <w:bookmarkEnd w:id="24"/>
    </w:p>
    <w:p w14:paraId="7E8FE577" w14:textId="77777777" w:rsidR="001D5FB1" w:rsidRDefault="001D5FB1" w:rsidP="001D5FB1">
      <w:pPr>
        <w:pStyle w:val="Bodycopy"/>
      </w:pPr>
      <w:r>
        <w:t xml:space="preserve">Skills for the Future found that </w:t>
      </w:r>
      <w:r w:rsidRPr="009C4A7D">
        <w:t>the threat of technical</w:t>
      </w:r>
      <w:r>
        <w:t xml:space="preserve"> automation wa</w:t>
      </w:r>
      <w:r w:rsidRPr="009C4A7D">
        <w:t>s felt more widely in public services than</w:t>
      </w:r>
      <w:r>
        <w:t xml:space="preserve"> </w:t>
      </w:r>
      <w:r w:rsidRPr="009C4A7D">
        <w:t>across the UK workforce more generally with almost three fifths (57%) of UNISON</w:t>
      </w:r>
      <w:r>
        <w:t xml:space="preserve"> </w:t>
      </w:r>
      <w:r w:rsidRPr="009C4A7D">
        <w:t>members feeling that automation is putting their jobs at risk</w:t>
      </w:r>
      <w:r w:rsidRPr="005758DF">
        <w:t xml:space="preserve"> </w:t>
      </w:r>
      <w:r>
        <w:t>with workers aged 50 and over (60%) and those working in utilities (69%) and further education (61%) most likely to feel this way.  O</w:t>
      </w:r>
      <w:r w:rsidRPr="009C4A7D">
        <w:t xml:space="preserve">ne third (34%) of </w:t>
      </w:r>
      <w:r>
        <w:t xml:space="preserve">its </w:t>
      </w:r>
      <w:r w:rsidRPr="009C4A7D">
        <w:t>members experience</w:t>
      </w:r>
      <w:r>
        <w:t>d</w:t>
      </w:r>
      <w:r w:rsidRPr="009C4A7D">
        <w:t xml:space="preserve"> significant worry that their position will be made redundant in the</w:t>
      </w:r>
      <w:r>
        <w:t xml:space="preserve"> </w:t>
      </w:r>
      <w:r w:rsidRPr="009C4A7D">
        <w:t>next three years.</w:t>
      </w:r>
      <w:r>
        <w:t xml:space="preserve">  </w:t>
      </w:r>
    </w:p>
    <w:p w14:paraId="7162FC8A" w14:textId="77777777" w:rsidR="001D5FB1" w:rsidRDefault="001D5FB1" w:rsidP="001D5FB1">
      <w:pPr>
        <w:pStyle w:val="Bodycopy"/>
        <w:spacing w:line="276" w:lineRule="auto"/>
      </w:pPr>
      <w:r w:rsidRPr="00123F3B">
        <w:t xml:space="preserve">This issue of technological change was explored further with respondents asked, “To what extent do you agree that technological automation is putting public service jobs at risk?”  </w:t>
      </w:r>
      <w:r>
        <w:t xml:space="preserve">(Figure 2). </w:t>
      </w:r>
      <w:r w:rsidRPr="00123F3B">
        <w:t>Overall, 57% of respondents either strongly agreed (21%) or agreed (36%) with this statement. Less than one in ten (9%) either ‘strongly disagreed’ (2%) or ‘disagreed (7%) with the statement</w:t>
      </w:r>
      <w:r>
        <w:t xml:space="preserve">. </w:t>
      </w:r>
      <w:r>
        <w:rPr>
          <w:lang w:val="en-US"/>
        </w:rPr>
        <w:t xml:space="preserve">The results suggest that UNISON members are more concerned about the threat of automation than workers generally across the UK.  </w:t>
      </w:r>
    </w:p>
    <w:p w14:paraId="7D7F3323" w14:textId="6DB4C1F4" w:rsidR="001D5FB1" w:rsidRDefault="001D5FB1" w:rsidP="001D5FB1">
      <w:pPr>
        <w:pStyle w:val="Bodycopy"/>
        <w:spacing w:line="276" w:lineRule="auto"/>
      </w:pPr>
      <w:r>
        <w:t xml:space="preserve">COVID-19 has accelerated the use of digital technologies but will not </w:t>
      </w:r>
      <w:r w:rsidR="006F46F4">
        <w:t xml:space="preserve">(yet) </w:t>
      </w:r>
      <w:r>
        <w:t xml:space="preserve">have led to major new investment in technical automation within the public sector. Most roles being carried on virtually where practical - rather than replaced. </w:t>
      </w:r>
    </w:p>
    <w:p w14:paraId="13D9D368" w14:textId="77777777" w:rsidR="001D5FB1" w:rsidRDefault="001D5FB1" w:rsidP="001D5FB1">
      <w:pPr>
        <w:pStyle w:val="Bodycopy"/>
        <w:spacing w:line="276" w:lineRule="auto"/>
      </w:pPr>
      <w:r>
        <w:t>Any future work looking at technical automation could explore in more depth whether:</w:t>
      </w:r>
    </w:p>
    <w:p w14:paraId="269002D7" w14:textId="77777777" w:rsidR="001D5FB1" w:rsidRDefault="001D5FB1" w:rsidP="001D5FB1">
      <w:pPr>
        <w:pStyle w:val="Bulletpointsingle"/>
      </w:pPr>
      <w:r>
        <w:t xml:space="preserve">The significant fears of the impact of automation are realistic and; </w:t>
      </w:r>
    </w:p>
    <w:p w14:paraId="7DC9C592" w14:textId="77777777" w:rsidR="001D5FB1" w:rsidRPr="00123F3B" w:rsidRDefault="001D5FB1" w:rsidP="001D5FB1">
      <w:pPr>
        <w:pStyle w:val="Bulletpointsingle"/>
      </w:pPr>
      <w:r>
        <w:t>Whether they have changed following considerable exposure to working virtually.</w:t>
      </w:r>
    </w:p>
    <w:p w14:paraId="40AD7F94" w14:textId="34169081" w:rsidR="001D5FB1" w:rsidRDefault="001D5FB1" w:rsidP="001D5FB1">
      <w:pPr>
        <w:pStyle w:val="Caption"/>
        <w:spacing w:line="276" w:lineRule="auto"/>
        <w:rPr>
          <w:lang w:val="en-US" w:eastAsia="en-US"/>
        </w:rPr>
      </w:pPr>
      <w:bookmarkStart w:id="25" w:name="_Ref20217347"/>
      <w:r>
        <w:rPr>
          <w:noProof/>
        </w:rPr>
        <w:drawing>
          <wp:anchor distT="0" distB="0" distL="114300" distR="114300" simplePos="0" relativeHeight="251665408" behindDoc="0" locked="0" layoutInCell="1" allowOverlap="1" wp14:anchorId="1E4D8ABA" wp14:editId="1FCFBE1D">
            <wp:simplePos x="0" y="0"/>
            <wp:positionH relativeFrom="column">
              <wp:posOffset>0</wp:posOffset>
            </wp:positionH>
            <wp:positionV relativeFrom="paragraph">
              <wp:posOffset>742315</wp:posOffset>
            </wp:positionV>
            <wp:extent cx="5386705" cy="4410075"/>
            <wp:effectExtent l="0" t="0" r="4445" b="9525"/>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t xml:space="preserve">Figure </w:t>
      </w:r>
      <w:bookmarkEnd w:id="25"/>
      <w:r>
        <w:t>2</w:t>
      </w:r>
      <w:r>
        <w:tab/>
        <w:t xml:space="preserve">Automation uses computer technology to carry out tasks </w:t>
      </w:r>
      <w:r>
        <w:tab/>
      </w:r>
      <w:r>
        <w:tab/>
      </w:r>
      <w:r>
        <w:tab/>
      </w:r>
      <w:r w:rsidR="004F1ABA">
        <w:tab/>
      </w:r>
      <w:r>
        <w:t xml:space="preserve">previously performed by people. To what extent do you agree that </w:t>
      </w:r>
      <w:r>
        <w:tab/>
      </w:r>
      <w:r>
        <w:tab/>
      </w:r>
      <w:r w:rsidR="004F1ABA">
        <w:tab/>
      </w:r>
      <w:r>
        <w:t>technological automation is putting public service jobs at risk?</w:t>
      </w:r>
    </w:p>
    <w:p w14:paraId="5B042F40" w14:textId="77777777" w:rsidR="001D5FB1" w:rsidRDefault="001D5FB1" w:rsidP="001D5FB1">
      <w:pPr>
        <w:pStyle w:val="Source"/>
        <w:spacing w:line="276" w:lineRule="auto"/>
        <w:rPr>
          <w:lang w:val="en-US"/>
        </w:rPr>
      </w:pPr>
      <w:r>
        <w:rPr>
          <w:lang w:val="en-US"/>
        </w:rPr>
        <w:t>Base: All respondents (33,328)</w:t>
      </w:r>
    </w:p>
    <w:p w14:paraId="4A9585F6" w14:textId="77777777" w:rsidR="001D5FB1" w:rsidRPr="004A2061" w:rsidRDefault="001D5FB1" w:rsidP="004F1ABA">
      <w:pPr>
        <w:pStyle w:val="Heading2"/>
        <w:numPr>
          <w:ilvl w:val="1"/>
          <w:numId w:val="27"/>
        </w:numPr>
        <w:ind w:hanging="792"/>
        <w:rPr>
          <w:lang w:val="en-US"/>
        </w:rPr>
      </w:pPr>
      <w:bookmarkStart w:id="26" w:name="_Toc52370266"/>
      <w:r w:rsidRPr="004A2061">
        <w:rPr>
          <w:lang w:val="en-US"/>
        </w:rPr>
        <w:t>Feelings about the future</w:t>
      </w:r>
      <w:r>
        <w:rPr>
          <w:lang w:val="en-US"/>
        </w:rPr>
        <w:t xml:space="preserve"> of work</w:t>
      </w:r>
      <w:bookmarkEnd w:id="26"/>
    </w:p>
    <w:p w14:paraId="654114CB" w14:textId="22712006" w:rsidR="001D5FB1" w:rsidRDefault="001D5FB1" w:rsidP="001D5FB1">
      <w:pPr>
        <w:pStyle w:val="Bodycopy"/>
        <w:spacing w:line="276" w:lineRule="auto"/>
        <w:rPr>
          <w:lang w:val="en-US"/>
        </w:rPr>
      </w:pPr>
      <w:r>
        <w:rPr>
          <w:lang w:val="en-US"/>
        </w:rPr>
        <w:t xml:space="preserve">A stand-out finding from the report was in response to a question concerning how members felt about the future of work.  They were asked to choose which of the following four statements most closely described how they felt about the future of work as it was likely to affect them. Did they feel </w:t>
      </w:r>
      <w:r w:rsidR="00CC5B4A" w:rsidRPr="00AA0362">
        <w:rPr>
          <w:i/>
          <w:lang w:val="en-US"/>
        </w:rPr>
        <w:t>mostly</w:t>
      </w:r>
      <w:r w:rsidR="00CC5B4A">
        <w:rPr>
          <w:lang w:val="en-US"/>
        </w:rPr>
        <w:t>?</w:t>
      </w:r>
    </w:p>
    <w:p w14:paraId="0CC79534" w14:textId="77777777" w:rsidR="001D5FB1" w:rsidRDefault="001D5FB1" w:rsidP="001D5FB1">
      <w:pPr>
        <w:pStyle w:val="Bulletpointsingle"/>
      </w:pPr>
      <w:r>
        <w:t>Excited – I see a world full of possibility</w:t>
      </w:r>
    </w:p>
    <w:p w14:paraId="5FB39D1E" w14:textId="77777777" w:rsidR="001D5FB1" w:rsidRDefault="001D5FB1" w:rsidP="001D5FB1">
      <w:pPr>
        <w:pStyle w:val="Bulletpointsingle"/>
      </w:pPr>
      <w:r>
        <w:t>Confident – I know that I will be successful</w:t>
      </w:r>
    </w:p>
    <w:p w14:paraId="089F6EB4" w14:textId="77777777" w:rsidR="001D5FB1" w:rsidRDefault="001D5FB1" w:rsidP="001D5FB1">
      <w:pPr>
        <w:pStyle w:val="Bulletpointsingle"/>
      </w:pPr>
      <w:r>
        <w:t>Worried – I’m nervous about what the future holds</w:t>
      </w:r>
    </w:p>
    <w:p w14:paraId="6766AAF5" w14:textId="77777777" w:rsidR="001D5FB1" w:rsidRDefault="001D5FB1" w:rsidP="001D5FB1">
      <w:pPr>
        <w:pStyle w:val="Bulletpointsingle"/>
      </w:pPr>
      <w:r>
        <w:t>Uninterested – I tend not to think too far ahead</w:t>
      </w:r>
    </w:p>
    <w:p w14:paraId="68B9625A" w14:textId="77777777" w:rsidR="001D5FB1" w:rsidRDefault="001D5FB1" w:rsidP="001D5FB1">
      <w:pPr>
        <w:spacing w:line="276" w:lineRule="auto"/>
      </w:pPr>
    </w:p>
    <w:p w14:paraId="2AFEFF5F" w14:textId="77777777" w:rsidR="001D5FB1" w:rsidRDefault="001D5FB1" w:rsidP="001D5FB1">
      <w:pPr>
        <w:pStyle w:val="Bodycopy"/>
      </w:pPr>
      <w:r w:rsidRPr="004F24CE">
        <w:t>Overall, most respondents (57%) selected “w</w:t>
      </w:r>
      <w:r>
        <w:t>orried” with fewer</w:t>
      </w:r>
      <w:r w:rsidRPr="004F24CE">
        <w:t xml:space="preserve"> choosing “confident” (22%), “uninterested (14%) and “excited” (7%). </w:t>
      </w:r>
      <w:r>
        <w:fldChar w:fldCharType="begin"/>
      </w:r>
      <w:r>
        <w:instrText xml:space="preserve"> REF _Ref19690680 \h </w:instrText>
      </w:r>
      <w:r>
        <w:fldChar w:fldCharType="separate"/>
      </w:r>
      <w:r w:rsidR="00333923">
        <w:t xml:space="preserve">Figure </w:t>
      </w:r>
      <w:r>
        <w:fldChar w:fldCharType="end"/>
      </w:r>
      <w:r>
        <w:t xml:space="preserve"> </w:t>
      </w:r>
      <w:r w:rsidRPr="004A2061">
        <w:t>pr</w:t>
      </w:r>
      <w:r w:rsidRPr="004F24CE">
        <w:t>esents these results alongside those of a global</w:t>
      </w:r>
      <w:r w:rsidRPr="00614818">
        <w:rPr>
          <w:rStyle w:val="FootnoteReference"/>
        </w:rPr>
        <w:footnoteReference w:id="45"/>
      </w:r>
      <w:r w:rsidRPr="00614818">
        <w:rPr>
          <w:vertAlign w:val="superscript"/>
        </w:rPr>
        <w:t xml:space="preserve"> </w:t>
      </w:r>
      <w:r w:rsidRPr="004F24CE">
        <w:t xml:space="preserve">study of the general public commissioned by </w:t>
      </w:r>
      <w:r>
        <w:t>PWC</w:t>
      </w:r>
      <w:r w:rsidRPr="004F24CE">
        <w:t xml:space="preserve"> in 2017 and 2014.  The </w:t>
      </w:r>
      <w:r>
        <w:t>PWC</w:t>
      </w:r>
      <w:r w:rsidRPr="004F24CE">
        <w:t xml:space="preserve"> report, “Workforce of the future: The views of 10,000 workers”</w:t>
      </w:r>
      <w:r w:rsidRPr="00614818">
        <w:rPr>
          <w:rStyle w:val="FootnoteReference"/>
        </w:rPr>
        <w:footnoteReference w:id="46"/>
      </w:r>
      <w:r w:rsidRPr="004F24CE">
        <w:t xml:space="preserve"> found much higher levels of positivity than is evident among UNISON members. UNISON members are almost three times more likely to say they are worried about the future than workers globally in 2017.  </w:t>
      </w:r>
      <w:r>
        <w:t xml:space="preserve"> </w:t>
      </w:r>
    </w:p>
    <w:p w14:paraId="1397AFD6" w14:textId="60B269B9" w:rsidR="001D5FB1" w:rsidRDefault="001D5FB1" w:rsidP="001D5FB1">
      <w:pPr>
        <w:pStyle w:val="Caption"/>
        <w:spacing w:line="276" w:lineRule="auto"/>
        <w:rPr>
          <w:lang w:val="en-US" w:eastAsia="en-US"/>
        </w:rPr>
      </w:pPr>
      <w:bookmarkStart w:id="27" w:name="_Ref19690680"/>
      <w:r>
        <w:t xml:space="preserve">Figure </w:t>
      </w:r>
      <w:bookmarkEnd w:id="27"/>
      <w:r>
        <w:t>3</w:t>
      </w:r>
      <w:r>
        <w:tab/>
        <w:t xml:space="preserve">When you think about the future world of work as it is likely to </w:t>
      </w:r>
      <w:r>
        <w:tab/>
      </w:r>
      <w:r>
        <w:tab/>
      </w:r>
      <w:r w:rsidR="004F1ABA">
        <w:tab/>
      </w:r>
      <w:r>
        <w:t>affect you, do you feel MOSTLY …?</w:t>
      </w:r>
    </w:p>
    <w:p w14:paraId="3D4173CB" w14:textId="77777777" w:rsidR="001D5FB1" w:rsidRDefault="001D5FB1" w:rsidP="001D5FB1">
      <w:pPr>
        <w:pStyle w:val="Source"/>
        <w:spacing w:line="276" w:lineRule="auto"/>
        <w:rPr>
          <w:lang w:val="en-US"/>
        </w:rPr>
      </w:pPr>
      <w:r>
        <w:rPr>
          <w:noProof/>
          <w:lang w:eastAsia="en-GB"/>
        </w:rPr>
        <w:drawing>
          <wp:inline distT="0" distB="0" distL="0" distR="0" wp14:anchorId="7FBD2F61" wp14:editId="17CF9C12">
            <wp:extent cx="5386705" cy="3514725"/>
            <wp:effectExtent l="0" t="0" r="444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lang w:val="en-US"/>
        </w:rPr>
        <w:t>Base: All respondents (34,547)</w:t>
      </w:r>
    </w:p>
    <w:p w14:paraId="1303FE6D" w14:textId="77777777" w:rsidR="001D5FB1" w:rsidRDefault="001D5FB1" w:rsidP="001D5FB1">
      <w:pPr>
        <w:pStyle w:val="Bodycopy"/>
        <w:spacing w:line="276" w:lineRule="auto"/>
        <w:rPr>
          <w:lang w:val="en-US"/>
        </w:rPr>
      </w:pPr>
      <w:r>
        <w:rPr>
          <w:lang w:val="en-US"/>
        </w:rPr>
        <w:t xml:space="preserve">Patterns by respondent characteristics were such that: ‘Worried’ comprised the largest group across all characteristics. By personal characteristics women (58%) tended more likely to be worried than men (53%) although it was disability (66%) that was most closely associated with being worried about the future. </w:t>
      </w:r>
    </w:p>
    <w:p w14:paraId="1B44609C" w14:textId="398F9E67" w:rsidR="001D5FB1" w:rsidRPr="00476E4C" w:rsidRDefault="001D5FB1" w:rsidP="001D5FB1">
      <w:pPr>
        <w:pStyle w:val="Bodycopy"/>
      </w:pPr>
      <w:r w:rsidRPr="00476E4C">
        <w:t>COVID</w:t>
      </w:r>
      <w:r>
        <w:t xml:space="preserve">-19 has impacted enormously on the world of work and on people’s lives in general. Concerns about the future logically will have increased across the board and it would be interesting to see if this extends to what the ‘future of work’ would look like. However extrapolating this from general worries and concerns at the ‘new normal’ may well be problematic. Nonetheless this was so significant an initial finding that if fears have increased even further – it would imply a need for </w:t>
      </w:r>
      <w:r w:rsidR="00B4275B">
        <w:t>a change in the way organisations are currently supporting their employees</w:t>
      </w:r>
      <w:r>
        <w:t>.</w:t>
      </w:r>
    </w:p>
    <w:p w14:paraId="57617435" w14:textId="55BC9AE0" w:rsidR="001D5FB1" w:rsidRDefault="001D5FB1" w:rsidP="001D5FB1">
      <w:pPr>
        <w:pStyle w:val="Bodycopy"/>
        <w:rPr>
          <w:lang w:val="en-US"/>
        </w:rPr>
      </w:pPr>
      <w:r>
        <w:rPr>
          <w:lang w:val="en-US"/>
        </w:rPr>
        <w:t xml:space="preserve">A potential driver for the above concerns was the finding that when members were asked to select one from a selection of six reasons why some respondents felt at risk from redundancy, ‘changes within the business or organization’ (78%) was highlighted by easily the largest group of respondents. COVID-19 therefore comes at a time of considerable pre-existing uncertainly.  Future work could more specifically look at whether COVID-19 has impacted on the existing employment and skills uncertainties. </w:t>
      </w:r>
    </w:p>
    <w:p w14:paraId="50B3EE6B" w14:textId="77777777" w:rsidR="001D5FB1" w:rsidRPr="00530A15" w:rsidRDefault="001D5FB1" w:rsidP="004F1ABA">
      <w:pPr>
        <w:pStyle w:val="Heading2"/>
        <w:numPr>
          <w:ilvl w:val="1"/>
          <w:numId w:val="27"/>
        </w:numPr>
        <w:ind w:hanging="792"/>
        <w:rPr>
          <w:lang w:val="en-US"/>
        </w:rPr>
      </w:pPr>
      <w:bookmarkStart w:id="28" w:name="_Toc52370267"/>
      <w:r w:rsidRPr="00530A15">
        <w:rPr>
          <w:lang w:val="en-US"/>
        </w:rPr>
        <w:t>Satisfaction with current job</w:t>
      </w:r>
      <w:bookmarkEnd w:id="28"/>
    </w:p>
    <w:p w14:paraId="21CE5E8F" w14:textId="77777777" w:rsidR="001D5FB1" w:rsidRDefault="001D5FB1" w:rsidP="001D5FB1">
      <w:pPr>
        <w:pStyle w:val="Bodycopy"/>
        <w:spacing w:line="276" w:lineRule="auto"/>
      </w:pPr>
      <w:r>
        <w:t xml:space="preserve">Job satisfaction is a fairly standard indicator of the level of happiness of workers.  A survey of over 5,100 workers for the Chartered Institute of Personnel and Development (CIPD) as part of the </w:t>
      </w:r>
      <w:r w:rsidRPr="00D707FC">
        <w:rPr>
          <w:i/>
        </w:rPr>
        <w:t>UK Working Lives</w:t>
      </w:r>
      <w:r>
        <w:t xml:space="preserve"> (UKWL) series</w:t>
      </w:r>
      <w:r>
        <w:rPr>
          <w:rStyle w:val="FootnoteReference"/>
        </w:rPr>
        <w:footnoteReference w:id="47"/>
      </w:r>
      <w:r>
        <w:t xml:space="preserve"> found that 69% of respondents were either satisfied or very satisfied with their job.  The survey revealed a clear relationship between occupation level and satisfaction within three-quarters (75%) of those working in the highest social group</w:t>
      </w:r>
      <w:r>
        <w:rPr>
          <w:rStyle w:val="FootnoteReference"/>
        </w:rPr>
        <w:footnoteReference w:id="48"/>
      </w:r>
      <w:r>
        <w:t xml:space="preserve"> reporting satisfaction with their job compared with around three-fifths (62%) of workers in the lowest social grades</w:t>
      </w:r>
      <w:r>
        <w:rPr>
          <w:rStyle w:val="FootnoteReference"/>
        </w:rPr>
        <w:footnoteReference w:id="49"/>
      </w:r>
      <w:r>
        <w:t xml:space="preserve">. </w:t>
      </w:r>
    </w:p>
    <w:p w14:paraId="050E45B5" w14:textId="451B9F8B" w:rsidR="001D5FB1" w:rsidRDefault="001D5FB1" w:rsidP="001D5FB1">
      <w:pPr>
        <w:pStyle w:val="Bodycopy"/>
        <w:spacing w:line="276" w:lineRule="auto"/>
      </w:pPr>
      <w:r>
        <w:t>Our study revealed rather lower levels of satisfaction than the CIPD survey suggesting that job satisfaction among public service employees was lower than average across all sectors of the economy.  Overall, the survey revealed that 55% of respondents were either satisfied (42%) or very satisfied (13%) with their job</w:t>
      </w:r>
      <w:r w:rsidR="004F1ABA">
        <w:t xml:space="preserve">. </w:t>
      </w:r>
      <w:r>
        <w:t>One quarter (24%) were neural and one-fifth (20%) were either dissatisfied (14%) or very dissatisfied (6%).</w:t>
      </w:r>
    </w:p>
    <w:p w14:paraId="0F94D53F" w14:textId="55CB5F6F" w:rsidR="001D5FB1" w:rsidRDefault="001D5FB1" w:rsidP="001D5FB1">
      <w:pPr>
        <w:pStyle w:val="Bodycopy"/>
        <w:rPr>
          <w:lang w:val="en-US"/>
        </w:rPr>
      </w:pPr>
      <w:r>
        <w:rPr>
          <w:lang w:val="en-US"/>
        </w:rPr>
        <w:t>Future work could more look at whether COVID-19 has impacted on job satisfaction as different people have either enjoyed or not-enjoyed changes to working life such as</w:t>
      </w:r>
      <w:r w:rsidR="00B4275B">
        <w:rPr>
          <w:lang w:val="en-US"/>
        </w:rPr>
        <w:t xml:space="preserve"> furlough,</w:t>
      </w:r>
      <w:r>
        <w:rPr>
          <w:lang w:val="en-US"/>
        </w:rPr>
        <w:t xml:space="preserve"> virtual working and the loss of personal (physical) interaction. </w:t>
      </w:r>
    </w:p>
    <w:p w14:paraId="5BC596F8" w14:textId="77777777" w:rsidR="001D5FB1" w:rsidRPr="009C4A7D" w:rsidRDefault="001D5FB1" w:rsidP="004F1ABA">
      <w:pPr>
        <w:pStyle w:val="Heading2"/>
        <w:numPr>
          <w:ilvl w:val="1"/>
          <w:numId w:val="27"/>
        </w:numPr>
        <w:ind w:hanging="792"/>
        <w:rPr>
          <w:rFonts w:eastAsiaTheme="minorHAnsi"/>
        </w:rPr>
      </w:pPr>
      <w:bookmarkStart w:id="29" w:name="_Toc52370268"/>
      <w:r>
        <w:rPr>
          <w:rFonts w:eastAsiaTheme="minorHAnsi"/>
        </w:rPr>
        <w:t>The Desire to Learn</w:t>
      </w:r>
      <w:bookmarkEnd w:id="29"/>
    </w:p>
    <w:p w14:paraId="463D9411" w14:textId="77777777" w:rsidR="001D5FB1" w:rsidRDefault="001D5FB1" w:rsidP="001D5FB1">
      <w:pPr>
        <w:autoSpaceDE w:val="0"/>
        <w:autoSpaceDN w:val="0"/>
        <w:adjustRightInd w:val="0"/>
        <w:spacing w:line="276" w:lineRule="auto"/>
        <w:rPr>
          <w:rFonts w:eastAsia="Calibri"/>
          <w:lang w:eastAsia="en-US"/>
        </w:rPr>
      </w:pPr>
      <w:r>
        <w:rPr>
          <w:rFonts w:eastAsiaTheme="minorHAnsi" w:cs="Arial"/>
          <w:lang w:eastAsia="en-US"/>
        </w:rPr>
        <w:t>Another stand out finding from the research was the very high percentages of respondents who expressed positive desires for learning</w:t>
      </w:r>
      <w:r w:rsidRPr="009C4A7D">
        <w:rPr>
          <w:rFonts w:eastAsiaTheme="minorHAnsi" w:cs="Arial"/>
          <w:lang w:eastAsia="en-US"/>
        </w:rPr>
        <w:t xml:space="preserve"> - over 80% said that ‘learning is important’ and </w:t>
      </w:r>
      <w:r>
        <w:rPr>
          <w:rFonts w:eastAsiaTheme="minorHAnsi" w:cs="Arial"/>
          <w:lang w:eastAsia="en-US"/>
        </w:rPr>
        <w:t xml:space="preserve">that </w:t>
      </w:r>
      <w:r w:rsidRPr="009C4A7D">
        <w:rPr>
          <w:rFonts w:eastAsiaTheme="minorHAnsi" w:cs="Arial"/>
          <w:lang w:eastAsia="en-US"/>
        </w:rPr>
        <w:t>they</w:t>
      </w:r>
      <w:r>
        <w:rPr>
          <w:rFonts w:eastAsiaTheme="minorHAnsi" w:cs="Arial"/>
          <w:lang w:eastAsia="en-US"/>
        </w:rPr>
        <w:t xml:space="preserve"> </w:t>
      </w:r>
      <w:r w:rsidRPr="009C4A7D">
        <w:rPr>
          <w:rFonts w:eastAsiaTheme="minorHAnsi" w:cs="Arial"/>
          <w:lang w:eastAsia="en-US"/>
        </w:rPr>
        <w:t xml:space="preserve">were ‘ready to learn new skills’. </w:t>
      </w:r>
      <w:r>
        <w:rPr>
          <w:rFonts w:eastAsiaTheme="minorHAnsi" w:cs="Arial"/>
          <w:lang w:eastAsia="en-US"/>
        </w:rPr>
        <w:t xml:space="preserve"> In particular they identified that</w:t>
      </w:r>
      <w:r w:rsidRPr="009C4A7D">
        <w:rPr>
          <w:rFonts w:eastAsiaTheme="minorHAnsi" w:cs="Arial"/>
          <w:lang w:eastAsia="en-US"/>
        </w:rPr>
        <w:t xml:space="preserve"> digital skills and managerial and</w:t>
      </w:r>
      <w:r>
        <w:rPr>
          <w:rFonts w:eastAsiaTheme="minorHAnsi" w:cs="Arial"/>
          <w:lang w:eastAsia="en-US"/>
        </w:rPr>
        <w:t xml:space="preserve"> </w:t>
      </w:r>
      <w:r w:rsidRPr="009C4A7D">
        <w:rPr>
          <w:rFonts w:eastAsiaTheme="minorHAnsi" w:cs="Arial"/>
          <w:lang w:eastAsia="en-US"/>
        </w:rPr>
        <w:t xml:space="preserve">supervisory skills </w:t>
      </w:r>
      <w:r>
        <w:rPr>
          <w:rFonts w:eastAsiaTheme="minorHAnsi" w:cs="Arial"/>
          <w:lang w:eastAsia="en-US"/>
        </w:rPr>
        <w:t>we</w:t>
      </w:r>
      <w:r w:rsidRPr="009C4A7D">
        <w:rPr>
          <w:rFonts w:eastAsiaTheme="minorHAnsi" w:cs="Arial"/>
          <w:lang w:eastAsia="en-US"/>
        </w:rPr>
        <w:t>re what they need</w:t>
      </w:r>
      <w:r>
        <w:rPr>
          <w:rFonts w:eastAsiaTheme="minorHAnsi" w:cs="Arial"/>
          <w:lang w:eastAsia="en-US"/>
        </w:rPr>
        <w:t>ed</w:t>
      </w:r>
      <w:r w:rsidRPr="009C4A7D">
        <w:rPr>
          <w:rFonts w:eastAsiaTheme="minorHAnsi" w:cs="Arial"/>
          <w:lang w:eastAsia="en-US"/>
        </w:rPr>
        <w:t xml:space="preserve"> for the changing world of work</w:t>
      </w:r>
      <w:r>
        <w:rPr>
          <w:rFonts w:eastAsiaTheme="minorHAnsi" w:cs="Arial"/>
          <w:lang w:eastAsia="en-US"/>
        </w:rPr>
        <w:t xml:space="preserve">.  </w:t>
      </w:r>
      <w:r w:rsidRPr="001F751E">
        <w:t>Overall, 95% of members identified at least one area of skill they would like to develop.</w:t>
      </w:r>
      <w:r w:rsidRPr="00401E42">
        <w:rPr>
          <w:rFonts w:eastAsia="Calibri"/>
          <w:lang w:eastAsia="en-US"/>
        </w:rPr>
        <w:t xml:space="preserve"> </w:t>
      </w:r>
      <w:r>
        <w:rPr>
          <w:rFonts w:eastAsia="Calibri"/>
          <w:lang w:eastAsia="en-US"/>
        </w:rPr>
        <w:t>M</w:t>
      </w:r>
      <w:r w:rsidRPr="00732849">
        <w:rPr>
          <w:rFonts w:eastAsia="Calibri"/>
          <w:lang w:eastAsia="en-US"/>
        </w:rPr>
        <w:t xml:space="preserve">ore than four-fifths </w:t>
      </w:r>
      <w:r>
        <w:rPr>
          <w:rFonts w:eastAsia="Calibri"/>
          <w:lang w:eastAsia="en-US"/>
        </w:rPr>
        <w:t>identified that</w:t>
      </w:r>
      <w:r w:rsidRPr="00732849">
        <w:rPr>
          <w:rFonts w:eastAsia="Calibri"/>
          <w:lang w:eastAsia="en-US"/>
        </w:rPr>
        <w:t xml:space="preserve"> ‘learning is important to my self-esteem’</w:t>
      </w:r>
      <w:r>
        <w:rPr>
          <w:rFonts w:eastAsia="Calibri"/>
          <w:lang w:eastAsia="en-US"/>
        </w:rPr>
        <w:t xml:space="preserve"> and they were ‘ready to learn new skills to remain employable in the future’.  </w:t>
      </w:r>
    </w:p>
    <w:p w14:paraId="43662033" w14:textId="77777777" w:rsidR="001D5FB1" w:rsidRDefault="001D5FB1" w:rsidP="001D5FB1">
      <w:pPr>
        <w:autoSpaceDE w:val="0"/>
        <w:autoSpaceDN w:val="0"/>
        <w:adjustRightInd w:val="0"/>
        <w:spacing w:line="276" w:lineRule="auto"/>
        <w:rPr>
          <w:rFonts w:eastAsia="Calibri"/>
          <w:lang w:eastAsia="en-US"/>
        </w:rPr>
      </w:pPr>
    </w:p>
    <w:p w14:paraId="3FEE1E11" w14:textId="0B326A0B" w:rsidR="001D5FB1" w:rsidRDefault="001D5FB1" w:rsidP="001D5FB1">
      <w:pPr>
        <w:pStyle w:val="Bulletpointsingle"/>
        <w:numPr>
          <w:ilvl w:val="0"/>
          <w:numId w:val="0"/>
        </w:numPr>
      </w:pPr>
      <w:r w:rsidRPr="004E22C4">
        <w:t>Consistent with previous research the survey f</w:t>
      </w:r>
      <w:r>
        <w:t>ound</w:t>
      </w:r>
      <w:r w:rsidRPr="004E22C4">
        <w:t xml:space="preserve"> that motivation to learn </w:t>
      </w:r>
      <w:r w:rsidRPr="004E22C4">
        <w:rPr>
          <w:i/>
        </w:rPr>
        <w:t xml:space="preserve">increases </w:t>
      </w:r>
      <w:r w:rsidRPr="004E22C4">
        <w:t xml:space="preserve">with qualification level and </w:t>
      </w:r>
      <w:r w:rsidRPr="004E22C4">
        <w:rPr>
          <w:i/>
        </w:rPr>
        <w:t>decreases</w:t>
      </w:r>
      <w:r>
        <w:t xml:space="preserve"> with age </w:t>
      </w:r>
      <w:r w:rsidR="00B4275B">
        <w:t>– nonetheless,</w:t>
      </w:r>
      <w:r>
        <w:t xml:space="preserve"> motivation wa</w:t>
      </w:r>
      <w:r w:rsidRPr="004E22C4">
        <w:t>s high even among the oldest</w:t>
      </w:r>
      <w:r w:rsidR="00B4275B">
        <w:t xml:space="preserve"> – with m</w:t>
      </w:r>
      <w:r w:rsidRPr="004E22C4">
        <w:t xml:space="preserve">ore than four-fifths (82%) of respondents aged 50 agreed they were ‘ready to learn new skills’.  </w:t>
      </w:r>
    </w:p>
    <w:p w14:paraId="761900BC" w14:textId="77777777" w:rsidR="00B4275B" w:rsidRPr="00A56190" w:rsidRDefault="00B4275B" w:rsidP="001D5FB1">
      <w:pPr>
        <w:pStyle w:val="Bulletpointsingle"/>
        <w:numPr>
          <w:ilvl w:val="0"/>
          <w:numId w:val="0"/>
        </w:numPr>
        <w:rPr>
          <w:rFonts w:eastAsia="Calibri"/>
          <w:lang w:eastAsia="en-US"/>
        </w:rPr>
      </w:pPr>
    </w:p>
    <w:p w14:paraId="2D044E57" w14:textId="77777777" w:rsidR="001D5FB1" w:rsidRDefault="001D5FB1" w:rsidP="001D5FB1">
      <w:pPr>
        <w:autoSpaceDE w:val="0"/>
        <w:autoSpaceDN w:val="0"/>
        <w:adjustRightInd w:val="0"/>
        <w:spacing w:line="276" w:lineRule="auto"/>
        <w:rPr>
          <w:rFonts w:eastAsia="Calibri"/>
          <w:lang w:eastAsia="en-US"/>
        </w:rPr>
      </w:pPr>
      <w:r>
        <w:rPr>
          <w:rFonts w:eastAsia="Calibri"/>
          <w:lang w:eastAsia="en-US"/>
        </w:rPr>
        <w:t xml:space="preserve">COVID-19 has resulted in large amount of free and easily accessible online provision being made available and sign-posted to employers and individuals, including via their Trade Unions. </w:t>
      </w:r>
    </w:p>
    <w:p w14:paraId="193E231E" w14:textId="77777777" w:rsidR="001D5FB1" w:rsidRDefault="001D5FB1" w:rsidP="001D5FB1">
      <w:pPr>
        <w:autoSpaceDE w:val="0"/>
        <w:autoSpaceDN w:val="0"/>
        <w:adjustRightInd w:val="0"/>
        <w:spacing w:line="276" w:lineRule="auto"/>
        <w:rPr>
          <w:rFonts w:eastAsia="Calibri"/>
          <w:lang w:eastAsia="en-US"/>
        </w:rPr>
      </w:pPr>
    </w:p>
    <w:p w14:paraId="7FD6029F" w14:textId="77777777" w:rsidR="001D5FB1" w:rsidRDefault="001D5FB1" w:rsidP="001D5FB1">
      <w:pPr>
        <w:pStyle w:val="Bodycopy"/>
        <w:spacing w:line="276" w:lineRule="auto"/>
        <w:rPr>
          <w:lang w:val="en-US"/>
        </w:rPr>
      </w:pPr>
      <w:r>
        <w:rPr>
          <w:lang w:val="en-US"/>
        </w:rPr>
        <w:t xml:space="preserve">Unsurprisingly, given members’ assessment of their own skills gaps, computer and digital (68%) and supervisory or management skills (47%) were the most frequently mentioned.  Under COVID-19 the former has certainly received enhanced attention – but primarily to overcome barriers to working from home. </w:t>
      </w:r>
    </w:p>
    <w:p w14:paraId="502F8DF7" w14:textId="4CC465DA" w:rsidR="001D5FB1" w:rsidRDefault="001D5FB1" w:rsidP="001D5FB1">
      <w:pPr>
        <w:pStyle w:val="Bodycopy"/>
        <w:spacing w:line="276" w:lineRule="auto"/>
        <w:rPr>
          <w:lang w:val="en-US"/>
        </w:rPr>
      </w:pPr>
      <w:r>
        <w:rPr>
          <w:lang w:val="en-US"/>
        </w:rPr>
        <w:t xml:space="preserve">Future research could look at whether this has reduced a perceived need to know/train more, made no difference or had the opposite effect. Similarly the impact on COVID-19 on where members now see a need for training would be interesting.  Whether this now indicates a need for different types of digital skills and indeed different kinds of management and leadership would also be interesting.  These </w:t>
      </w:r>
      <w:r w:rsidR="00B4275B">
        <w:rPr>
          <w:lang w:val="en-US"/>
        </w:rPr>
        <w:t>could</w:t>
      </w:r>
      <w:r>
        <w:rPr>
          <w:lang w:val="en-US"/>
        </w:rPr>
        <w:t xml:space="preserve"> be followed up through focus groups.   </w:t>
      </w:r>
    </w:p>
    <w:p w14:paraId="4B660E7A" w14:textId="77777777" w:rsidR="001D5FB1" w:rsidRPr="00D82A4A" w:rsidRDefault="001D5FB1" w:rsidP="004F1ABA">
      <w:pPr>
        <w:pStyle w:val="Heading2"/>
        <w:numPr>
          <w:ilvl w:val="1"/>
          <w:numId w:val="27"/>
        </w:numPr>
        <w:ind w:hanging="792"/>
      </w:pPr>
      <w:bookmarkStart w:id="30" w:name="_Toc52370269"/>
      <w:r w:rsidRPr="00D82A4A">
        <w:t>Attitudes to learning</w:t>
      </w:r>
      <w:bookmarkEnd w:id="30"/>
    </w:p>
    <w:p w14:paraId="25463EAE" w14:textId="77777777" w:rsidR="001D5FB1" w:rsidRDefault="001D5FB1" w:rsidP="001D5FB1">
      <w:pPr>
        <w:pStyle w:val="Bodycopy"/>
        <w:rPr>
          <w:lang w:val="en-US"/>
        </w:rPr>
      </w:pPr>
      <w:r>
        <w:rPr>
          <w:lang w:val="en-US"/>
        </w:rPr>
        <w:t>Overall, the results reveal positive attitudes to learning with more than four-fifths claiming that ‘learning is important for my self-esteem’ (81%) and that they were ‘ready to learn new skills to remain employable in the future’ (86%).  Perhaps understandably, members were less prepared to completely retrain although even this group accounted for more than half (55%) of those interviewed (</w:t>
      </w:r>
      <w:r>
        <w:rPr>
          <w:lang w:val="en-US"/>
        </w:rPr>
        <w:fldChar w:fldCharType="begin"/>
      </w:r>
      <w:r>
        <w:rPr>
          <w:lang w:val="en-US"/>
        </w:rPr>
        <w:instrText xml:space="preserve"> REF _Ref20308319 \h </w:instrText>
      </w:r>
      <w:r>
        <w:rPr>
          <w:lang w:val="en-US"/>
        </w:rPr>
      </w:r>
      <w:r>
        <w:rPr>
          <w:lang w:val="en-US"/>
        </w:rPr>
        <w:fldChar w:fldCharType="separate"/>
      </w:r>
      <w:r w:rsidR="00333923">
        <w:t>Figure 4</w:t>
      </w:r>
      <w:r>
        <w:rPr>
          <w:lang w:val="en-US"/>
        </w:rPr>
        <w:fldChar w:fldCharType="end"/>
      </w:r>
      <w:r>
        <w:rPr>
          <w:lang w:val="en-US"/>
        </w:rPr>
        <w:t xml:space="preserve">). </w:t>
      </w:r>
    </w:p>
    <w:p w14:paraId="12DF6351" w14:textId="77777777" w:rsidR="001D5FB1" w:rsidRDefault="001D5FB1" w:rsidP="001D5FB1">
      <w:pPr>
        <w:pStyle w:val="Bodycopy"/>
        <w:spacing w:line="276" w:lineRule="auto"/>
        <w:rPr>
          <w:lang w:val="en-US"/>
        </w:rPr>
      </w:pPr>
      <w:r>
        <w:rPr>
          <w:lang w:val="en-US"/>
        </w:rPr>
        <w:t>The survey explored the extent to which UNISON members’ motivation to undertake future learning was influenced by their perception of the benefits.  Interestingly, even members who felt they already possessed all the skills they would need for the rest of their career</w:t>
      </w:r>
      <w:r>
        <w:rPr>
          <w:rStyle w:val="FootnoteReference"/>
          <w:lang w:val="en-US"/>
        </w:rPr>
        <w:footnoteReference w:id="50"/>
      </w:r>
      <w:r>
        <w:rPr>
          <w:lang w:val="en-US"/>
        </w:rPr>
        <w:t>, demonstrated high interest in future training with more than three-quarters (78%) claiming they were ready to learn new skills for work.  This compared to nine-in-ten (90%) who thought that they would need to develop new skills to remain employable.</w:t>
      </w:r>
    </w:p>
    <w:p w14:paraId="1EF1E68E" w14:textId="77777777" w:rsidR="001D5FB1" w:rsidRDefault="001D5FB1" w:rsidP="001D5FB1">
      <w:pPr>
        <w:pStyle w:val="Bodycopy"/>
        <w:spacing w:line="276" w:lineRule="auto"/>
        <w:rPr>
          <w:lang w:val="en-US"/>
        </w:rPr>
      </w:pPr>
      <w:r>
        <w:rPr>
          <w:lang w:val="en-US"/>
        </w:rPr>
        <w:t>It would be interesting to see if this positive attitude for training had persisted and for which groups – linked to identifying where recent new learning, perhaps due to COVID-19, had taken place.  Are members still this enthusiastic?</w:t>
      </w:r>
    </w:p>
    <w:p w14:paraId="41269E0B" w14:textId="77777777" w:rsidR="001D5FB1" w:rsidRDefault="001D5FB1" w:rsidP="001D5FB1">
      <w:pPr>
        <w:pStyle w:val="Bodycopy"/>
        <w:spacing w:line="276" w:lineRule="auto"/>
        <w:rPr>
          <w:lang w:val="en-US"/>
        </w:rPr>
      </w:pPr>
    </w:p>
    <w:p w14:paraId="0189D847" w14:textId="77777777" w:rsidR="001D5FB1" w:rsidRDefault="001D5FB1" w:rsidP="001D5FB1">
      <w:pPr>
        <w:pStyle w:val="Bodycopy"/>
        <w:rPr>
          <w:lang w:val="en-US"/>
        </w:rPr>
      </w:pPr>
    </w:p>
    <w:p w14:paraId="203ACBD3" w14:textId="77777777" w:rsidR="001D5FB1" w:rsidRDefault="001D5FB1" w:rsidP="001D5FB1">
      <w:pPr>
        <w:pStyle w:val="Caption"/>
        <w:rPr>
          <w:lang w:val="en-US"/>
        </w:rPr>
      </w:pPr>
      <w:bookmarkStart w:id="31" w:name="_Ref20308319"/>
      <w:r>
        <w:t>Figure 4</w:t>
      </w:r>
      <w:bookmarkEnd w:id="31"/>
      <w:r>
        <w:rPr>
          <w:noProof/>
        </w:rPr>
        <w:drawing>
          <wp:anchor distT="0" distB="0" distL="114300" distR="114300" simplePos="0" relativeHeight="251668480" behindDoc="0" locked="0" layoutInCell="1" allowOverlap="1" wp14:anchorId="12A30D86" wp14:editId="144A7CE3">
            <wp:simplePos x="0" y="0"/>
            <wp:positionH relativeFrom="column">
              <wp:posOffset>0</wp:posOffset>
            </wp:positionH>
            <wp:positionV relativeFrom="paragraph">
              <wp:posOffset>389890</wp:posOffset>
            </wp:positionV>
            <wp:extent cx="5386705" cy="4410075"/>
            <wp:effectExtent l="0" t="0" r="4445"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tab/>
        <w:t>To what extent do you agree with the following statements?</w:t>
      </w:r>
    </w:p>
    <w:p w14:paraId="0AAA21B1" w14:textId="77777777" w:rsidR="001D5FB1" w:rsidRDefault="001D5FB1" w:rsidP="001D5FB1">
      <w:pPr>
        <w:pStyle w:val="Source"/>
        <w:rPr>
          <w:lang w:val="en-US"/>
        </w:rPr>
      </w:pPr>
      <w:r>
        <w:rPr>
          <w:lang w:val="en-US"/>
        </w:rPr>
        <w:t>Base: All respondents</w:t>
      </w:r>
    </w:p>
    <w:p w14:paraId="3BDB3F95" w14:textId="77777777" w:rsidR="001D5FB1" w:rsidRDefault="001D5FB1" w:rsidP="004F1ABA">
      <w:pPr>
        <w:pStyle w:val="Heading2"/>
        <w:numPr>
          <w:ilvl w:val="1"/>
          <w:numId w:val="27"/>
        </w:numPr>
        <w:ind w:hanging="792"/>
        <w:rPr>
          <w:lang w:val="en-US"/>
        </w:rPr>
      </w:pPr>
      <w:bookmarkStart w:id="32" w:name="_Toc52370270"/>
      <w:r>
        <w:rPr>
          <w:lang w:val="en-US"/>
        </w:rPr>
        <w:t>Responsibility for Training</w:t>
      </w:r>
      <w:bookmarkEnd w:id="32"/>
    </w:p>
    <w:p w14:paraId="652302C4" w14:textId="77777777" w:rsidR="001D5FB1" w:rsidRDefault="001D5FB1" w:rsidP="001D5FB1">
      <w:pPr>
        <w:pStyle w:val="Bodycopy"/>
        <w:spacing w:line="276" w:lineRule="auto"/>
        <w:rPr>
          <w:lang w:val="en-US"/>
        </w:rPr>
      </w:pPr>
      <w:r>
        <w:rPr>
          <w:lang w:val="en-US"/>
        </w:rPr>
        <w:t xml:space="preserve">The survey also explored members’ views on the statement: “It’s my own responsibility to develop my skills rather than relying on my employer”. Opinion was fairly divided on this: almost two-fifths (39%) agreed that it was their responsibility, one-third (33%) neither agreed nor disagreed and more than one quarter (28%) disagreed with the statement.  </w:t>
      </w:r>
    </w:p>
    <w:p w14:paraId="0B2E143D" w14:textId="17847D35" w:rsidR="001D5FB1" w:rsidRDefault="001D5FB1" w:rsidP="001D5FB1">
      <w:pPr>
        <w:pStyle w:val="Bodycopy"/>
        <w:rPr>
          <w:lang w:val="en-US"/>
        </w:rPr>
      </w:pPr>
      <w:r>
        <w:rPr>
          <w:lang w:val="en-US"/>
        </w:rPr>
        <w:t xml:space="preserve">COVID-19 saw large amounts of training being provided by employers and the government, with furloughed workers also allowed to study and train online. It would be interesting to see if subsequently members are increasingly </w:t>
      </w:r>
      <w:r w:rsidR="00B4275B">
        <w:rPr>
          <w:lang w:val="en-US"/>
        </w:rPr>
        <w:t>recognizing</w:t>
      </w:r>
      <w:r>
        <w:rPr>
          <w:lang w:val="en-US"/>
        </w:rPr>
        <w:t xml:space="preserve"> the employer’s or government’s responsibility to provide training.</w:t>
      </w:r>
    </w:p>
    <w:p w14:paraId="01CB2561" w14:textId="77777777" w:rsidR="001D5FB1" w:rsidRPr="00135377" w:rsidRDefault="001D5FB1" w:rsidP="004F1ABA">
      <w:pPr>
        <w:pStyle w:val="Heading2"/>
        <w:numPr>
          <w:ilvl w:val="1"/>
          <w:numId w:val="27"/>
        </w:numPr>
        <w:spacing w:line="276" w:lineRule="auto"/>
        <w:ind w:hanging="792"/>
        <w:rPr>
          <w:lang w:val="en-US"/>
        </w:rPr>
      </w:pPr>
      <w:bookmarkStart w:id="33" w:name="_Toc52370271"/>
      <w:r>
        <w:rPr>
          <w:lang w:val="en-US"/>
        </w:rPr>
        <w:t>Method of learning</w:t>
      </w:r>
      <w:bookmarkEnd w:id="33"/>
    </w:p>
    <w:p w14:paraId="6965BD12" w14:textId="77777777" w:rsidR="001D5FB1" w:rsidRDefault="001D5FB1" w:rsidP="001D5FB1">
      <w:pPr>
        <w:pStyle w:val="Bodycopy"/>
        <w:spacing w:line="276" w:lineRule="auto"/>
        <w:rPr>
          <w:lang w:val="en-US"/>
        </w:rPr>
      </w:pPr>
      <w:r>
        <w:rPr>
          <w:lang w:val="en-US"/>
        </w:rPr>
        <w:t>The survey explored the characteristics of this learning in terms of how the learning is being delivered. Off-the-job training (attended away from their usual work station) was the most common with two-thirds of members learning this way in the last 12 months (</w:t>
      </w:r>
      <w:r>
        <w:rPr>
          <w:lang w:val="en-US"/>
        </w:rPr>
        <w:fldChar w:fldCharType="begin"/>
      </w:r>
      <w:r>
        <w:rPr>
          <w:lang w:val="en-US"/>
        </w:rPr>
        <w:instrText xml:space="preserve"> REF _Ref20236682 \h </w:instrText>
      </w:r>
      <w:r>
        <w:rPr>
          <w:lang w:val="en-US"/>
        </w:rPr>
      </w:r>
      <w:r>
        <w:rPr>
          <w:lang w:val="en-US"/>
        </w:rPr>
        <w:fldChar w:fldCharType="separate"/>
      </w:r>
      <w:r w:rsidR="00333923">
        <w:t>Figure 5</w:t>
      </w:r>
      <w:r>
        <w:rPr>
          <w:lang w:val="en-US"/>
        </w:rPr>
        <w:fldChar w:fldCharType="end"/>
      </w:r>
      <w:r>
        <w:rPr>
          <w:lang w:val="en-US"/>
        </w:rPr>
        <w:t xml:space="preserve">).  Online learning was the second most popular (55%) followed by on-the-job training (52%) which is typically delivered at learners’ normal workstation.  Two-fifths (41%) of learners had taught themselves using supporting materials (41%) or through trial and error (27%).  One-in-seven (16%) had taken an evening class.  </w:t>
      </w:r>
    </w:p>
    <w:p w14:paraId="7F135CA4" w14:textId="524305C5" w:rsidR="001D5FB1" w:rsidRDefault="001D5FB1" w:rsidP="001D5FB1">
      <w:pPr>
        <w:pStyle w:val="Bodycopy"/>
        <w:spacing w:line="276" w:lineRule="auto"/>
        <w:rPr>
          <w:lang w:val="en-US"/>
        </w:rPr>
      </w:pPr>
      <w:r>
        <w:rPr>
          <w:lang w:val="en-US"/>
        </w:rPr>
        <w:t xml:space="preserve">Clearly a great deal of workplace training has now shifted online. This was already a well-established medium within the public sector. </w:t>
      </w:r>
    </w:p>
    <w:p w14:paraId="24D5EF26" w14:textId="77777777" w:rsidR="001D5FB1" w:rsidRDefault="001D5FB1" w:rsidP="001D5FB1">
      <w:pPr>
        <w:spacing w:line="276" w:lineRule="auto"/>
        <w:rPr>
          <w:lang w:val="en-US"/>
        </w:rPr>
      </w:pPr>
    </w:p>
    <w:p w14:paraId="3E444A1D" w14:textId="4FC47C33" w:rsidR="001D5FB1" w:rsidRDefault="001D5FB1" w:rsidP="001D5FB1">
      <w:pPr>
        <w:pStyle w:val="Caption"/>
        <w:spacing w:line="276" w:lineRule="auto"/>
        <w:rPr>
          <w:lang w:val="en-US"/>
        </w:rPr>
      </w:pPr>
      <w:bookmarkStart w:id="34" w:name="_Ref20236682"/>
      <w:r>
        <w:rPr>
          <w:noProof/>
        </w:rPr>
        <w:drawing>
          <wp:anchor distT="0" distB="0" distL="114300" distR="114300" simplePos="0" relativeHeight="251667456" behindDoc="0" locked="0" layoutInCell="1" allowOverlap="1" wp14:anchorId="08A5D494" wp14:editId="5CD8E983">
            <wp:simplePos x="0" y="0"/>
            <wp:positionH relativeFrom="column">
              <wp:posOffset>-95250</wp:posOffset>
            </wp:positionH>
            <wp:positionV relativeFrom="paragraph">
              <wp:posOffset>523875</wp:posOffset>
            </wp:positionV>
            <wp:extent cx="5386705" cy="3562350"/>
            <wp:effectExtent l="0" t="0" r="4445" b="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t>Figure 5</w:t>
      </w:r>
      <w:bookmarkEnd w:id="34"/>
      <w:r>
        <w:tab/>
        <w:t xml:space="preserve">Which of the following types of learning have you undertaken in </w:t>
      </w:r>
      <w:r>
        <w:tab/>
      </w:r>
      <w:r>
        <w:tab/>
      </w:r>
      <w:r w:rsidR="004F1ABA">
        <w:tab/>
      </w:r>
      <w:r>
        <w:t>the last 12 months?</w:t>
      </w:r>
    </w:p>
    <w:p w14:paraId="5CDC150C" w14:textId="77777777" w:rsidR="001D5FB1" w:rsidRDefault="001D5FB1" w:rsidP="001D5FB1">
      <w:pPr>
        <w:pStyle w:val="Source"/>
        <w:spacing w:line="276" w:lineRule="auto"/>
        <w:rPr>
          <w:lang w:val="en-US"/>
        </w:rPr>
      </w:pPr>
      <w:r>
        <w:rPr>
          <w:lang w:val="en-US"/>
        </w:rPr>
        <w:t>Base: All respondents undertaking learning in the last 12 months</w:t>
      </w:r>
    </w:p>
    <w:p w14:paraId="02205763" w14:textId="0FDC781A" w:rsidR="001D5FB1" w:rsidRDefault="001D5FB1" w:rsidP="001D5FB1">
      <w:pPr>
        <w:pStyle w:val="Bulletpointsingle"/>
        <w:numPr>
          <w:ilvl w:val="0"/>
          <w:numId w:val="0"/>
        </w:numPr>
      </w:pPr>
      <w:r>
        <w:t xml:space="preserve">When we looked at on online learning, the survey revealed a positive correlation between accessing online learning with rising qualification level. Highly qualified learners (59%) were significantly more likely than learners with no or low level qualifications (44%) to access online learning.  By sector, online learning was highest among learners in social care (61%) and lowest among learners in schools (46%), transport (47%).  Logically not all workers can easily access online learning and further analysis of who these groups are and where they are located would be valuable – as they may well </w:t>
      </w:r>
      <w:r w:rsidR="004029FC">
        <w:t xml:space="preserve">now </w:t>
      </w:r>
      <w:r>
        <w:t>be missing out.</w:t>
      </w:r>
    </w:p>
    <w:p w14:paraId="2DC52544" w14:textId="77777777" w:rsidR="001D5FB1" w:rsidRDefault="001D5FB1" w:rsidP="004F1ABA">
      <w:pPr>
        <w:pStyle w:val="Heading2"/>
        <w:numPr>
          <w:ilvl w:val="1"/>
          <w:numId w:val="27"/>
        </w:numPr>
        <w:ind w:hanging="792"/>
        <w:rPr>
          <w:rFonts w:eastAsiaTheme="minorHAnsi"/>
        </w:rPr>
      </w:pPr>
      <w:bookmarkStart w:id="35" w:name="_Toc52370272"/>
      <w:r>
        <w:rPr>
          <w:rFonts w:eastAsiaTheme="minorHAnsi"/>
        </w:rPr>
        <w:t>Learning Needs</w:t>
      </w:r>
      <w:bookmarkEnd w:id="35"/>
    </w:p>
    <w:p w14:paraId="7F33734D" w14:textId="77777777" w:rsidR="001D5FB1" w:rsidRPr="00A56190" w:rsidRDefault="001D5FB1" w:rsidP="001D5FB1">
      <w:pPr>
        <w:pStyle w:val="Bulletpointsingle"/>
        <w:numPr>
          <w:ilvl w:val="0"/>
          <w:numId w:val="0"/>
        </w:numPr>
        <w:rPr>
          <w:rFonts w:eastAsia="Calibri"/>
          <w:lang w:eastAsia="en-US"/>
        </w:rPr>
      </w:pPr>
      <w:r w:rsidRPr="001F751E">
        <w:t xml:space="preserve">Unsurprisingly, </w:t>
      </w:r>
      <w:r w:rsidRPr="00732849">
        <w:t>given members’ assessment of their own skills gaps computer and digital (68%) and supervisory or management skills (47%) were the most frequently mentioned</w:t>
      </w:r>
      <w:r w:rsidRPr="001F751E">
        <w:t xml:space="preserve"> followed by</w:t>
      </w:r>
      <w:r>
        <w:t xml:space="preserve"> </w:t>
      </w:r>
      <w:r w:rsidRPr="001F751E">
        <w:t>job specific, technical or practical skills (31%)</w:t>
      </w:r>
      <w:r>
        <w:t>, c</w:t>
      </w:r>
      <w:r w:rsidRPr="001F751E">
        <w:t>omplex analytical skills (27%)</w:t>
      </w:r>
      <w:r>
        <w:t xml:space="preserve">, </w:t>
      </w:r>
      <w:r w:rsidRPr="001F751E">
        <w:t>numeracy, maths skills (21%)</w:t>
      </w:r>
      <w:r>
        <w:t xml:space="preserve">, </w:t>
      </w:r>
      <w:r w:rsidRPr="001F751E">
        <w:t>literacy, reading or writing skills (18%)</w:t>
      </w:r>
      <w:r>
        <w:t xml:space="preserve"> and </w:t>
      </w:r>
      <w:r w:rsidRPr="001F751E">
        <w:t>physical or manual skills (9%)</w:t>
      </w:r>
      <w:r>
        <w:t>.</w:t>
      </w:r>
    </w:p>
    <w:p w14:paraId="73DB3A65" w14:textId="77777777" w:rsidR="001D5FB1" w:rsidRDefault="001D5FB1" w:rsidP="001D5FB1">
      <w:pPr>
        <w:pStyle w:val="Bulletpointsingle"/>
        <w:numPr>
          <w:ilvl w:val="0"/>
          <w:numId w:val="0"/>
        </w:numPr>
        <w:ind w:left="714"/>
        <w:rPr>
          <w:rFonts w:eastAsia="Calibri"/>
          <w:lang w:eastAsia="en-US"/>
        </w:rPr>
      </w:pPr>
    </w:p>
    <w:p w14:paraId="3C5C2469" w14:textId="5D733F75" w:rsidR="001D5FB1" w:rsidRDefault="001D5FB1" w:rsidP="001D5FB1">
      <w:pPr>
        <w:pStyle w:val="Bulletpointsingle"/>
        <w:numPr>
          <w:ilvl w:val="0"/>
          <w:numId w:val="0"/>
        </w:numPr>
      </w:pPr>
      <w:r>
        <w:t xml:space="preserve">Relatively high levels of interest in developing literacy and numeracy and physical and manual skills were seen among members belonging to an ethnic minority group, young people and those with low level qualifications.  It would be valuable to see if these groups are receiving </w:t>
      </w:r>
      <w:r w:rsidR="00362AFA">
        <w:t>any</w:t>
      </w:r>
      <w:r>
        <w:t xml:space="preserve"> training.</w:t>
      </w:r>
    </w:p>
    <w:p w14:paraId="71960BBB" w14:textId="77777777" w:rsidR="001D5FB1" w:rsidRDefault="001D5FB1" w:rsidP="004F1ABA">
      <w:pPr>
        <w:pStyle w:val="Heading2"/>
        <w:numPr>
          <w:ilvl w:val="1"/>
          <w:numId w:val="27"/>
        </w:numPr>
        <w:ind w:hanging="792"/>
        <w:rPr>
          <w:rFonts w:eastAsia="Calibri"/>
          <w:lang w:val="en-US"/>
        </w:rPr>
      </w:pPr>
      <w:bookmarkStart w:id="36" w:name="_Toc52370273"/>
      <w:r>
        <w:rPr>
          <w:rFonts w:eastAsia="Calibri"/>
          <w:lang w:val="en-US"/>
        </w:rPr>
        <w:t>C</w:t>
      </w:r>
      <w:r w:rsidRPr="0056706E">
        <w:rPr>
          <w:rFonts w:eastAsia="Calibri"/>
          <w:lang w:val="en-US"/>
        </w:rPr>
        <w:t>hanges within the workplace</w:t>
      </w:r>
      <w:bookmarkEnd w:id="36"/>
    </w:p>
    <w:p w14:paraId="244CF7A7" w14:textId="2F8A53E8" w:rsidR="001D5FB1" w:rsidRDefault="001D5FB1" w:rsidP="001D5FB1">
      <w:pPr>
        <w:pStyle w:val="Bodycopy"/>
        <w:spacing w:line="276" w:lineRule="auto"/>
      </w:pPr>
      <w:r>
        <w:t>Q</w:t>
      </w:r>
      <w:r w:rsidRPr="002C5F47">
        <w:t xml:space="preserve">uestions </w:t>
      </w:r>
      <w:r>
        <w:t xml:space="preserve">we asked about changes within the workplace </w:t>
      </w:r>
      <w:r w:rsidRPr="002C5F47">
        <w:t>provide</w:t>
      </w:r>
      <w:r w:rsidR="00362AFA">
        <w:t>d</w:t>
      </w:r>
      <w:r w:rsidRPr="002C5F47">
        <w:t xml:space="preserve"> an all-important context</w:t>
      </w:r>
      <w:r>
        <w:t xml:space="preserve"> ahead of COVID-19</w:t>
      </w:r>
      <w:r w:rsidRPr="002C5F47">
        <w:t xml:space="preserve">. </w:t>
      </w:r>
      <w:r>
        <w:t xml:space="preserve">They enabled us to see how respondents’ working lives were evolving; what kind of pressures they felt their role and perhaps their job/sector was being placed under and what kind of future it had; whether the changing world of work was impacting on them and how they felt about the future. We included a look at just how happy members were in their current role and whether this was impacting on training and learning decisions.  </w:t>
      </w:r>
    </w:p>
    <w:p w14:paraId="37C578BE" w14:textId="68C1B143" w:rsidR="001D5FB1" w:rsidRDefault="001D5FB1" w:rsidP="001D5FB1">
      <w:pPr>
        <w:pStyle w:val="Bodycopy"/>
        <w:spacing w:line="276" w:lineRule="auto"/>
      </w:pPr>
      <w:r>
        <w:t xml:space="preserve">Ahead of COVID-19 the majority (84%) of respondents had observed at least one form of workplace change during the last three years, most commonly change in work organisation (65%).  A significant minority, had seen reductions in the number of people doing the same work as them and the introduction of new technologies. </w:t>
      </w:r>
      <w:r w:rsidR="00362AFA">
        <w:t xml:space="preserve">These findings will have very significantly changed.  </w:t>
      </w:r>
      <w:r>
        <w:t xml:space="preserve"> </w:t>
      </w:r>
    </w:p>
    <w:p w14:paraId="2DB5D7E8" w14:textId="77777777" w:rsidR="001D5FB1" w:rsidRDefault="001D5FB1" w:rsidP="004F1ABA">
      <w:pPr>
        <w:pStyle w:val="Heading2"/>
        <w:numPr>
          <w:ilvl w:val="1"/>
          <w:numId w:val="27"/>
        </w:numPr>
        <w:spacing w:line="276" w:lineRule="auto"/>
        <w:ind w:hanging="792"/>
        <w:rPr>
          <w:rFonts w:eastAsia="Calibri"/>
          <w:lang w:val="en-US"/>
        </w:rPr>
      </w:pPr>
      <w:bookmarkStart w:id="37" w:name="_Toc52370274"/>
      <w:r>
        <w:rPr>
          <w:rFonts w:eastAsia="Calibri"/>
          <w:lang w:val="en-US"/>
        </w:rPr>
        <w:t>The Skills to do the Job (Alignment of Skills)</w:t>
      </w:r>
      <w:bookmarkEnd w:id="37"/>
    </w:p>
    <w:p w14:paraId="3428B2AD" w14:textId="0B888F58" w:rsidR="001D5FB1" w:rsidRDefault="001D5FB1" w:rsidP="001D5FB1">
      <w:pPr>
        <w:pStyle w:val="Bodycopy"/>
        <w:rPr>
          <w:lang w:val="en-US"/>
        </w:rPr>
      </w:pPr>
      <w:r>
        <w:rPr>
          <w:lang w:val="en-US"/>
        </w:rPr>
        <w:t xml:space="preserve">Our </w:t>
      </w:r>
      <w:r w:rsidRPr="00EA6896">
        <w:rPr>
          <w:lang w:val="en-US"/>
        </w:rPr>
        <w:t>research point</w:t>
      </w:r>
      <w:r>
        <w:rPr>
          <w:lang w:val="en-US"/>
        </w:rPr>
        <w:t>ed</w:t>
      </w:r>
      <w:r w:rsidRPr="00EA6896">
        <w:rPr>
          <w:lang w:val="en-US"/>
        </w:rPr>
        <w:t xml:space="preserve"> to a UNISON membership that though</w:t>
      </w:r>
      <w:r>
        <w:rPr>
          <w:lang w:val="en-US"/>
        </w:rPr>
        <w:t>,</w:t>
      </w:r>
      <w:r w:rsidRPr="00EA6896">
        <w:rPr>
          <w:lang w:val="en-US"/>
        </w:rPr>
        <w:t xml:space="preserve"> on the whole</w:t>
      </w:r>
      <w:r>
        <w:rPr>
          <w:lang w:val="en-US"/>
        </w:rPr>
        <w:t>,</w:t>
      </w:r>
      <w:r w:rsidRPr="00EA6896">
        <w:rPr>
          <w:lang w:val="en-US"/>
        </w:rPr>
        <w:t xml:space="preserve"> </w:t>
      </w:r>
      <w:r>
        <w:rPr>
          <w:lang w:val="en-US"/>
        </w:rPr>
        <w:t xml:space="preserve">was </w:t>
      </w:r>
      <w:r w:rsidRPr="00EA6896">
        <w:rPr>
          <w:lang w:val="en-US"/>
        </w:rPr>
        <w:t>appropriately skilled for the roles they carry out – ha</w:t>
      </w:r>
      <w:r>
        <w:rPr>
          <w:lang w:val="en-US"/>
        </w:rPr>
        <w:t xml:space="preserve">d </w:t>
      </w:r>
      <w:r w:rsidRPr="00EA6896">
        <w:rPr>
          <w:lang w:val="en-US"/>
        </w:rPr>
        <w:t>some persistent skills needs and offer</w:t>
      </w:r>
      <w:r>
        <w:rPr>
          <w:lang w:val="en-US"/>
        </w:rPr>
        <w:t>ed</w:t>
      </w:r>
      <w:r w:rsidRPr="00EA6896">
        <w:rPr>
          <w:lang w:val="en-US"/>
        </w:rPr>
        <w:t xml:space="preserve"> its employers greater potential from enhanced skills-</w:t>
      </w:r>
      <w:r w:rsidR="00362AFA" w:rsidRPr="00EA6896">
        <w:rPr>
          <w:lang w:val="en-US"/>
        </w:rPr>
        <w:t>utili</w:t>
      </w:r>
      <w:r w:rsidR="00362AFA">
        <w:rPr>
          <w:lang w:val="en-US"/>
        </w:rPr>
        <w:t>z</w:t>
      </w:r>
      <w:r w:rsidR="00362AFA" w:rsidRPr="00EA6896">
        <w:rPr>
          <w:lang w:val="en-US"/>
        </w:rPr>
        <w:t>ation</w:t>
      </w:r>
      <w:r w:rsidRPr="00EA6896">
        <w:rPr>
          <w:lang w:val="en-US"/>
        </w:rPr>
        <w:t xml:space="preserve">. </w:t>
      </w:r>
      <w:r w:rsidRPr="009C4A7D">
        <w:rPr>
          <w:lang w:val="en-US"/>
        </w:rPr>
        <w:t xml:space="preserve">The finding that the predominant skills issue </w:t>
      </w:r>
      <w:r>
        <w:rPr>
          <w:lang w:val="en-US"/>
        </w:rPr>
        <w:t>wa</w:t>
      </w:r>
      <w:r w:rsidRPr="009C4A7D">
        <w:rPr>
          <w:lang w:val="en-US"/>
        </w:rPr>
        <w:t xml:space="preserve">s one of </w:t>
      </w:r>
      <w:r w:rsidR="00362AFA" w:rsidRPr="009C4A7D">
        <w:rPr>
          <w:lang w:val="en-US"/>
        </w:rPr>
        <w:t>underutilization</w:t>
      </w:r>
      <w:r w:rsidRPr="009C4A7D">
        <w:rPr>
          <w:lang w:val="en-US"/>
        </w:rPr>
        <w:t>, as opposed to deficiency</w:t>
      </w:r>
      <w:r>
        <w:rPr>
          <w:lang w:val="en-US"/>
        </w:rPr>
        <w:t>,</w:t>
      </w:r>
      <w:r w:rsidRPr="00EA6896">
        <w:rPr>
          <w:lang w:val="en-US"/>
        </w:rPr>
        <w:t xml:space="preserve"> </w:t>
      </w:r>
      <w:r>
        <w:rPr>
          <w:lang w:val="en-US"/>
        </w:rPr>
        <w:t>wa</w:t>
      </w:r>
      <w:r w:rsidRPr="00EA6896">
        <w:rPr>
          <w:lang w:val="en-US"/>
        </w:rPr>
        <w:t xml:space="preserve">s echoed in the 2017 UK Employer Survey (UKES) which reported that “the under-use of skills affects a considerably larger proportion of employers and the workforce than skills deficiencies do”. </w:t>
      </w:r>
      <w:r>
        <w:rPr>
          <w:lang w:val="en-US"/>
        </w:rPr>
        <w:t xml:space="preserve"> </w:t>
      </w:r>
    </w:p>
    <w:p w14:paraId="185B770F" w14:textId="77777777" w:rsidR="001D5FB1" w:rsidRDefault="001D5FB1" w:rsidP="001D5FB1">
      <w:pPr>
        <w:pStyle w:val="Bodycopy"/>
        <w:spacing w:line="276" w:lineRule="auto"/>
        <w:rPr>
          <w:highlight w:val="yellow"/>
          <w:lang w:val="en-US"/>
        </w:rPr>
      </w:pPr>
      <w:r w:rsidRPr="00492E9F">
        <w:rPr>
          <w:lang w:val="en-US"/>
        </w:rPr>
        <w:t xml:space="preserve">These findings echo those of the 2017 UK Employer Skills Survey which found that more than half (53%) of establishments identifying a skills gaps within their workforce reported a deficiency in management and leadership skills and more than one third (35%) identified a shortage in digital skills.  The persistence of skills deficiencies within the UK workforce suggest that sub-optimal training is an issue – and subsequent productivity repercussions as well as mental health consequences on individuals’ being asked to perform tasks that they are ill-prepared to perform.  </w:t>
      </w:r>
    </w:p>
    <w:p w14:paraId="07F3369F" w14:textId="77777777" w:rsidR="001D5FB1" w:rsidRDefault="001D5FB1" w:rsidP="001D5FB1">
      <w:pPr>
        <w:pStyle w:val="Bulletpointsingle"/>
        <w:numPr>
          <w:ilvl w:val="0"/>
          <w:numId w:val="0"/>
        </w:numPr>
        <w:rPr>
          <w:rFonts w:eastAsia="Calibri"/>
        </w:rPr>
      </w:pPr>
      <w:r w:rsidRPr="009C4A7D">
        <w:rPr>
          <w:rFonts w:eastAsia="Calibri"/>
        </w:rPr>
        <w:t xml:space="preserve">Where skills deficiencies were reported, these were mostly likely to be with respect to ‘computer, digital skills’ (14%) and ‘management or supervisory skills’ (18%). </w:t>
      </w:r>
      <w:r>
        <w:rPr>
          <w:rFonts w:eastAsia="Calibri"/>
        </w:rPr>
        <w:t xml:space="preserve"> With COVID-19 these will have changed, but may well also persist, as the need for new skills may not coincide with the subsequent provision of online training. </w:t>
      </w:r>
    </w:p>
    <w:p w14:paraId="126B843C" w14:textId="77777777" w:rsidR="004F1ABA" w:rsidRPr="004F1ABA" w:rsidRDefault="004F1ABA" w:rsidP="004F1ABA">
      <w:pPr>
        <w:pStyle w:val="ListParagraph"/>
        <w:keepNext/>
        <w:numPr>
          <w:ilvl w:val="0"/>
          <w:numId w:val="13"/>
        </w:numPr>
        <w:spacing w:before="480" w:line="240" w:lineRule="auto"/>
        <w:outlineLvl w:val="1"/>
        <w:rPr>
          <w:rFonts w:ascii="Arial Bold" w:eastAsia="Calibri" w:hAnsi="Arial Bold" w:cs="Arial"/>
          <w:b/>
          <w:bCs/>
          <w:iCs/>
          <w:vanish/>
          <w:color w:val="0070C0"/>
          <w:sz w:val="24"/>
          <w:szCs w:val="24"/>
        </w:rPr>
      </w:pPr>
      <w:bookmarkStart w:id="38" w:name="_Toc20303672"/>
      <w:bookmarkStart w:id="39" w:name="_Toc20308451"/>
      <w:bookmarkStart w:id="40" w:name="_Toc22041669"/>
      <w:bookmarkStart w:id="41" w:name="_Toc22042364"/>
      <w:bookmarkStart w:id="42" w:name="_Toc22042707"/>
      <w:bookmarkStart w:id="43" w:name="_Toc22042922"/>
      <w:bookmarkStart w:id="44" w:name="_Toc22044827"/>
      <w:bookmarkStart w:id="45" w:name="_Toc22045010"/>
      <w:bookmarkStart w:id="46" w:name="_Toc22216753"/>
      <w:bookmarkStart w:id="47" w:name="_Toc24114874"/>
      <w:bookmarkStart w:id="48" w:name="_Toc24121903"/>
      <w:bookmarkStart w:id="49" w:name="_Toc51765590"/>
      <w:bookmarkStart w:id="50" w:name="_Toc52369997"/>
      <w:bookmarkStart w:id="51" w:name="_Toc52370230"/>
      <w:bookmarkStart w:id="52" w:name="_Toc5237027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0A9973D" w14:textId="77777777" w:rsidR="004F1ABA" w:rsidRPr="004F1ABA" w:rsidRDefault="004F1ABA" w:rsidP="004F1ABA">
      <w:pPr>
        <w:pStyle w:val="ListParagraph"/>
        <w:keepNext/>
        <w:numPr>
          <w:ilvl w:val="0"/>
          <w:numId w:val="13"/>
        </w:numPr>
        <w:spacing w:before="480" w:line="240" w:lineRule="auto"/>
        <w:outlineLvl w:val="1"/>
        <w:rPr>
          <w:rFonts w:ascii="Arial Bold" w:eastAsia="Calibri" w:hAnsi="Arial Bold" w:cs="Arial"/>
          <w:b/>
          <w:bCs/>
          <w:iCs/>
          <w:vanish/>
          <w:color w:val="0070C0"/>
          <w:sz w:val="24"/>
          <w:szCs w:val="24"/>
        </w:rPr>
      </w:pPr>
      <w:bookmarkStart w:id="53" w:name="_Toc52369998"/>
      <w:bookmarkStart w:id="54" w:name="_Toc52370231"/>
      <w:bookmarkStart w:id="55" w:name="_Toc52370276"/>
      <w:bookmarkEnd w:id="53"/>
      <w:bookmarkEnd w:id="54"/>
      <w:bookmarkEnd w:id="55"/>
    </w:p>
    <w:p w14:paraId="12E0260C" w14:textId="77777777" w:rsidR="004F1ABA" w:rsidRPr="004F1ABA" w:rsidRDefault="004F1ABA" w:rsidP="004F1ABA">
      <w:pPr>
        <w:pStyle w:val="ListParagraph"/>
        <w:keepNext/>
        <w:numPr>
          <w:ilvl w:val="0"/>
          <w:numId w:val="13"/>
        </w:numPr>
        <w:spacing w:before="480" w:line="240" w:lineRule="auto"/>
        <w:outlineLvl w:val="1"/>
        <w:rPr>
          <w:rFonts w:ascii="Arial Bold" w:eastAsia="Calibri" w:hAnsi="Arial Bold" w:cs="Arial"/>
          <w:b/>
          <w:bCs/>
          <w:iCs/>
          <w:vanish/>
          <w:color w:val="0070C0"/>
          <w:sz w:val="24"/>
          <w:szCs w:val="24"/>
        </w:rPr>
      </w:pPr>
      <w:bookmarkStart w:id="56" w:name="_Toc52369999"/>
      <w:bookmarkStart w:id="57" w:name="_Toc52370232"/>
      <w:bookmarkStart w:id="58" w:name="_Toc52370277"/>
      <w:bookmarkEnd w:id="56"/>
      <w:bookmarkEnd w:id="57"/>
      <w:bookmarkEnd w:id="58"/>
    </w:p>
    <w:p w14:paraId="3DE80368" w14:textId="77777777" w:rsidR="004F1ABA" w:rsidRPr="004F1ABA" w:rsidRDefault="004F1ABA" w:rsidP="004F1ABA">
      <w:pPr>
        <w:pStyle w:val="ListParagraph"/>
        <w:keepNext/>
        <w:numPr>
          <w:ilvl w:val="0"/>
          <w:numId w:val="13"/>
        </w:numPr>
        <w:spacing w:before="480" w:line="240" w:lineRule="auto"/>
        <w:outlineLvl w:val="1"/>
        <w:rPr>
          <w:rFonts w:ascii="Arial Bold" w:eastAsia="Calibri" w:hAnsi="Arial Bold" w:cs="Arial"/>
          <w:b/>
          <w:bCs/>
          <w:iCs/>
          <w:vanish/>
          <w:color w:val="0070C0"/>
          <w:sz w:val="24"/>
          <w:szCs w:val="24"/>
        </w:rPr>
      </w:pPr>
      <w:bookmarkStart w:id="59" w:name="_Toc52370000"/>
      <w:bookmarkStart w:id="60" w:name="_Toc52370233"/>
      <w:bookmarkStart w:id="61" w:name="_Toc52370278"/>
      <w:bookmarkEnd w:id="59"/>
      <w:bookmarkEnd w:id="60"/>
      <w:bookmarkEnd w:id="61"/>
    </w:p>
    <w:p w14:paraId="4EB63A8C" w14:textId="77777777" w:rsidR="004F1ABA" w:rsidRPr="004F1ABA" w:rsidRDefault="004F1ABA" w:rsidP="004F1ABA">
      <w:pPr>
        <w:pStyle w:val="ListParagraph"/>
        <w:keepNext/>
        <w:numPr>
          <w:ilvl w:val="0"/>
          <w:numId w:val="13"/>
        </w:numPr>
        <w:spacing w:before="480" w:line="240" w:lineRule="auto"/>
        <w:outlineLvl w:val="1"/>
        <w:rPr>
          <w:rFonts w:ascii="Arial Bold" w:eastAsia="Calibri" w:hAnsi="Arial Bold" w:cs="Arial"/>
          <w:b/>
          <w:bCs/>
          <w:iCs/>
          <w:vanish/>
          <w:color w:val="0070C0"/>
          <w:sz w:val="24"/>
          <w:szCs w:val="24"/>
        </w:rPr>
      </w:pPr>
      <w:bookmarkStart w:id="62" w:name="_Toc52370001"/>
      <w:bookmarkStart w:id="63" w:name="_Toc52370234"/>
      <w:bookmarkStart w:id="64" w:name="_Toc52370279"/>
      <w:bookmarkEnd w:id="62"/>
      <w:bookmarkEnd w:id="63"/>
      <w:bookmarkEnd w:id="64"/>
    </w:p>
    <w:p w14:paraId="1736D98E" w14:textId="77777777" w:rsidR="004F1ABA" w:rsidRPr="004F1ABA" w:rsidRDefault="004F1ABA" w:rsidP="004F1ABA">
      <w:pPr>
        <w:pStyle w:val="ListParagraph"/>
        <w:keepNext/>
        <w:numPr>
          <w:ilvl w:val="1"/>
          <w:numId w:val="13"/>
        </w:numPr>
        <w:spacing w:before="480" w:line="240" w:lineRule="auto"/>
        <w:outlineLvl w:val="1"/>
        <w:rPr>
          <w:rFonts w:ascii="Arial Bold" w:eastAsia="Calibri" w:hAnsi="Arial Bold" w:cs="Arial"/>
          <w:b/>
          <w:bCs/>
          <w:iCs/>
          <w:vanish/>
          <w:color w:val="0070C0"/>
          <w:sz w:val="24"/>
          <w:szCs w:val="24"/>
        </w:rPr>
      </w:pPr>
      <w:bookmarkStart w:id="65" w:name="_Toc52370002"/>
      <w:bookmarkStart w:id="66" w:name="_Toc52370235"/>
      <w:bookmarkStart w:id="67" w:name="_Toc52370280"/>
      <w:bookmarkEnd w:id="65"/>
      <w:bookmarkEnd w:id="66"/>
      <w:bookmarkEnd w:id="67"/>
    </w:p>
    <w:p w14:paraId="24D9FA5A" w14:textId="77777777" w:rsidR="004F1ABA" w:rsidRPr="004F1ABA" w:rsidRDefault="004F1ABA" w:rsidP="004F1ABA">
      <w:pPr>
        <w:pStyle w:val="ListParagraph"/>
        <w:keepNext/>
        <w:numPr>
          <w:ilvl w:val="1"/>
          <w:numId w:val="13"/>
        </w:numPr>
        <w:spacing w:before="480" w:line="240" w:lineRule="auto"/>
        <w:outlineLvl w:val="1"/>
        <w:rPr>
          <w:rFonts w:ascii="Arial Bold" w:eastAsia="Calibri" w:hAnsi="Arial Bold" w:cs="Arial"/>
          <w:b/>
          <w:bCs/>
          <w:iCs/>
          <w:vanish/>
          <w:color w:val="0070C0"/>
          <w:sz w:val="24"/>
          <w:szCs w:val="24"/>
        </w:rPr>
      </w:pPr>
      <w:bookmarkStart w:id="68" w:name="_Toc52370003"/>
      <w:bookmarkStart w:id="69" w:name="_Toc52370236"/>
      <w:bookmarkStart w:id="70" w:name="_Toc52370281"/>
      <w:bookmarkEnd w:id="68"/>
      <w:bookmarkEnd w:id="69"/>
      <w:bookmarkEnd w:id="70"/>
    </w:p>
    <w:p w14:paraId="3C4B22AE" w14:textId="77777777" w:rsidR="004F1ABA" w:rsidRPr="004F1ABA" w:rsidRDefault="004F1ABA" w:rsidP="004F1ABA">
      <w:pPr>
        <w:pStyle w:val="ListParagraph"/>
        <w:keepNext/>
        <w:numPr>
          <w:ilvl w:val="1"/>
          <w:numId w:val="13"/>
        </w:numPr>
        <w:spacing w:before="480" w:line="240" w:lineRule="auto"/>
        <w:outlineLvl w:val="1"/>
        <w:rPr>
          <w:rFonts w:ascii="Arial Bold" w:eastAsia="Calibri" w:hAnsi="Arial Bold" w:cs="Arial"/>
          <w:b/>
          <w:bCs/>
          <w:iCs/>
          <w:vanish/>
          <w:color w:val="0070C0"/>
          <w:sz w:val="24"/>
          <w:szCs w:val="24"/>
        </w:rPr>
      </w:pPr>
      <w:bookmarkStart w:id="71" w:name="_Toc52370004"/>
      <w:bookmarkStart w:id="72" w:name="_Toc52370237"/>
      <w:bookmarkStart w:id="73" w:name="_Toc52370282"/>
      <w:bookmarkEnd w:id="71"/>
      <w:bookmarkEnd w:id="72"/>
      <w:bookmarkEnd w:id="73"/>
    </w:p>
    <w:p w14:paraId="6A258A2A" w14:textId="77777777" w:rsidR="004F1ABA" w:rsidRPr="004F1ABA" w:rsidRDefault="004F1ABA" w:rsidP="004F1ABA">
      <w:pPr>
        <w:pStyle w:val="ListParagraph"/>
        <w:keepNext/>
        <w:numPr>
          <w:ilvl w:val="1"/>
          <w:numId w:val="13"/>
        </w:numPr>
        <w:spacing w:before="480" w:line="240" w:lineRule="auto"/>
        <w:outlineLvl w:val="1"/>
        <w:rPr>
          <w:rFonts w:ascii="Arial Bold" w:eastAsia="Calibri" w:hAnsi="Arial Bold" w:cs="Arial"/>
          <w:b/>
          <w:bCs/>
          <w:iCs/>
          <w:vanish/>
          <w:color w:val="0070C0"/>
          <w:sz w:val="24"/>
          <w:szCs w:val="24"/>
        </w:rPr>
      </w:pPr>
      <w:bookmarkStart w:id="74" w:name="_Toc52370005"/>
      <w:bookmarkStart w:id="75" w:name="_Toc52370238"/>
      <w:bookmarkStart w:id="76" w:name="_Toc52370283"/>
      <w:bookmarkEnd w:id="74"/>
      <w:bookmarkEnd w:id="75"/>
      <w:bookmarkEnd w:id="76"/>
    </w:p>
    <w:p w14:paraId="4E28ECE1" w14:textId="77777777" w:rsidR="004F1ABA" w:rsidRPr="004F1ABA" w:rsidRDefault="004F1ABA" w:rsidP="004F1ABA">
      <w:pPr>
        <w:pStyle w:val="ListParagraph"/>
        <w:keepNext/>
        <w:numPr>
          <w:ilvl w:val="1"/>
          <w:numId w:val="13"/>
        </w:numPr>
        <w:spacing w:before="480" w:line="240" w:lineRule="auto"/>
        <w:outlineLvl w:val="1"/>
        <w:rPr>
          <w:rFonts w:ascii="Arial Bold" w:eastAsia="Calibri" w:hAnsi="Arial Bold" w:cs="Arial"/>
          <w:b/>
          <w:bCs/>
          <w:iCs/>
          <w:vanish/>
          <w:color w:val="0070C0"/>
          <w:sz w:val="24"/>
          <w:szCs w:val="24"/>
        </w:rPr>
      </w:pPr>
      <w:bookmarkStart w:id="77" w:name="_Toc52370006"/>
      <w:bookmarkStart w:id="78" w:name="_Toc52370239"/>
      <w:bookmarkStart w:id="79" w:name="_Toc52370284"/>
      <w:bookmarkEnd w:id="77"/>
      <w:bookmarkEnd w:id="78"/>
      <w:bookmarkEnd w:id="79"/>
    </w:p>
    <w:p w14:paraId="10972E69" w14:textId="77777777" w:rsidR="004F1ABA" w:rsidRPr="004F1ABA" w:rsidRDefault="004F1ABA" w:rsidP="004F1ABA">
      <w:pPr>
        <w:pStyle w:val="ListParagraph"/>
        <w:keepNext/>
        <w:numPr>
          <w:ilvl w:val="1"/>
          <w:numId w:val="13"/>
        </w:numPr>
        <w:spacing w:before="480" w:line="240" w:lineRule="auto"/>
        <w:outlineLvl w:val="1"/>
        <w:rPr>
          <w:rFonts w:ascii="Arial Bold" w:eastAsia="Calibri" w:hAnsi="Arial Bold" w:cs="Arial"/>
          <w:b/>
          <w:bCs/>
          <w:iCs/>
          <w:vanish/>
          <w:color w:val="0070C0"/>
          <w:sz w:val="24"/>
          <w:szCs w:val="24"/>
        </w:rPr>
      </w:pPr>
      <w:bookmarkStart w:id="80" w:name="_Toc52370007"/>
      <w:bookmarkStart w:id="81" w:name="_Toc52370240"/>
      <w:bookmarkStart w:id="82" w:name="_Toc52370285"/>
      <w:bookmarkEnd w:id="80"/>
      <w:bookmarkEnd w:id="81"/>
      <w:bookmarkEnd w:id="82"/>
    </w:p>
    <w:p w14:paraId="230C3164" w14:textId="77777777" w:rsidR="004F1ABA" w:rsidRPr="004F1ABA" w:rsidRDefault="004F1ABA" w:rsidP="004F1ABA">
      <w:pPr>
        <w:pStyle w:val="ListParagraph"/>
        <w:keepNext/>
        <w:numPr>
          <w:ilvl w:val="1"/>
          <w:numId w:val="13"/>
        </w:numPr>
        <w:spacing w:before="480" w:line="240" w:lineRule="auto"/>
        <w:outlineLvl w:val="1"/>
        <w:rPr>
          <w:rFonts w:ascii="Arial Bold" w:eastAsia="Calibri" w:hAnsi="Arial Bold" w:cs="Arial"/>
          <w:b/>
          <w:bCs/>
          <w:iCs/>
          <w:vanish/>
          <w:color w:val="0070C0"/>
          <w:sz w:val="24"/>
          <w:szCs w:val="24"/>
        </w:rPr>
      </w:pPr>
      <w:bookmarkStart w:id="83" w:name="_Toc52370008"/>
      <w:bookmarkStart w:id="84" w:name="_Toc52370241"/>
      <w:bookmarkStart w:id="85" w:name="_Toc52370286"/>
      <w:bookmarkEnd w:id="83"/>
      <w:bookmarkEnd w:id="84"/>
      <w:bookmarkEnd w:id="85"/>
    </w:p>
    <w:p w14:paraId="288B679E" w14:textId="77777777" w:rsidR="004F1ABA" w:rsidRPr="004F1ABA" w:rsidRDefault="004F1ABA" w:rsidP="004F1ABA">
      <w:pPr>
        <w:pStyle w:val="ListParagraph"/>
        <w:keepNext/>
        <w:numPr>
          <w:ilvl w:val="1"/>
          <w:numId w:val="13"/>
        </w:numPr>
        <w:spacing w:before="480" w:line="240" w:lineRule="auto"/>
        <w:outlineLvl w:val="1"/>
        <w:rPr>
          <w:rFonts w:ascii="Arial Bold" w:eastAsia="Calibri" w:hAnsi="Arial Bold" w:cs="Arial"/>
          <w:b/>
          <w:bCs/>
          <w:iCs/>
          <w:vanish/>
          <w:color w:val="0070C0"/>
          <w:sz w:val="24"/>
          <w:szCs w:val="24"/>
        </w:rPr>
      </w:pPr>
      <w:bookmarkStart w:id="86" w:name="_Toc52370009"/>
      <w:bookmarkStart w:id="87" w:name="_Toc52370242"/>
      <w:bookmarkStart w:id="88" w:name="_Toc52370287"/>
      <w:bookmarkEnd w:id="86"/>
      <w:bookmarkEnd w:id="87"/>
      <w:bookmarkEnd w:id="88"/>
    </w:p>
    <w:p w14:paraId="7771BE8D" w14:textId="77777777" w:rsidR="004F1ABA" w:rsidRPr="004F1ABA" w:rsidRDefault="004F1ABA" w:rsidP="004F1ABA">
      <w:pPr>
        <w:pStyle w:val="ListParagraph"/>
        <w:keepNext/>
        <w:numPr>
          <w:ilvl w:val="1"/>
          <w:numId w:val="13"/>
        </w:numPr>
        <w:spacing w:before="480" w:line="240" w:lineRule="auto"/>
        <w:outlineLvl w:val="1"/>
        <w:rPr>
          <w:rFonts w:ascii="Arial Bold" w:eastAsia="Calibri" w:hAnsi="Arial Bold" w:cs="Arial"/>
          <w:b/>
          <w:bCs/>
          <w:iCs/>
          <w:vanish/>
          <w:color w:val="0070C0"/>
          <w:sz w:val="24"/>
          <w:szCs w:val="24"/>
        </w:rPr>
      </w:pPr>
      <w:bookmarkStart w:id="89" w:name="_Toc52370010"/>
      <w:bookmarkStart w:id="90" w:name="_Toc52370243"/>
      <w:bookmarkStart w:id="91" w:name="_Toc52370288"/>
      <w:bookmarkEnd w:id="89"/>
      <w:bookmarkEnd w:id="90"/>
      <w:bookmarkEnd w:id="91"/>
    </w:p>
    <w:p w14:paraId="0B7EAC74" w14:textId="77777777" w:rsidR="004F1ABA" w:rsidRPr="004F1ABA" w:rsidRDefault="004F1ABA" w:rsidP="004F1ABA">
      <w:pPr>
        <w:pStyle w:val="ListParagraph"/>
        <w:keepNext/>
        <w:numPr>
          <w:ilvl w:val="1"/>
          <w:numId w:val="13"/>
        </w:numPr>
        <w:spacing w:before="480" w:line="240" w:lineRule="auto"/>
        <w:outlineLvl w:val="1"/>
        <w:rPr>
          <w:rFonts w:ascii="Arial Bold" w:eastAsia="Calibri" w:hAnsi="Arial Bold" w:cs="Arial"/>
          <w:b/>
          <w:bCs/>
          <w:iCs/>
          <w:vanish/>
          <w:color w:val="0070C0"/>
          <w:sz w:val="24"/>
          <w:szCs w:val="24"/>
        </w:rPr>
      </w:pPr>
      <w:bookmarkStart w:id="92" w:name="_Toc52370011"/>
      <w:bookmarkStart w:id="93" w:name="_Toc52370244"/>
      <w:bookmarkStart w:id="94" w:name="_Toc52370289"/>
      <w:bookmarkEnd w:id="92"/>
      <w:bookmarkEnd w:id="93"/>
      <w:bookmarkEnd w:id="94"/>
    </w:p>
    <w:p w14:paraId="4C8441DA" w14:textId="77777777" w:rsidR="004F1ABA" w:rsidRPr="004F1ABA" w:rsidRDefault="004F1ABA" w:rsidP="004F1ABA">
      <w:pPr>
        <w:pStyle w:val="ListParagraph"/>
        <w:keepNext/>
        <w:numPr>
          <w:ilvl w:val="1"/>
          <w:numId w:val="13"/>
        </w:numPr>
        <w:spacing w:before="480" w:line="240" w:lineRule="auto"/>
        <w:outlineLvl w:val="1"/>
        <w:rPr>
          <w:rFonts w:ascii="Arial Bold" w:eastAsia="Calibri" w:hAnsi="Arial Bold" w:cs="Arial"/>
          <w:b/>
          <w:bCs/>
          <w:iCs/>
          <w:vanish/>
          <w:color w:val="0070C0"/>
          <w:sz w:val="24"/>
          <w:szCs w:val="24"/>
        </w:rPr>
      </w:pPr>
      <w:bookmarkStart w:id="95" w:name="_Toc52370012"/>
      <w:bookmarkStart w:id="96" w:name="_Toc52370245"/>
      <w:bookmarkStart w:id="97" w:name="_Toc52370290"/>
      <w:bookmarkEnd w:id="95"/>
      <w:bookmarkEnd w:id="96"/>
      <w:bookmarkEnd w:id="97"/>
    </w:p>
    <w:p w14:paraId="760C43B4" w14:textId="77777777" w:rsidR="004F1ABA" w:rsidRPr="004F1ABA" w:rsidRDefault="004F1ABA" w:rsidP="004F1ABA">
      <w:pPr>
        <w:pStyle w:val="ListParagraph"/>
        <w:keepNext/>
        <w:numPr>
          <w:ilvl w:val="1"/>
          <w:numId w:val="13"/>
        </w:numPr>
        <w:spacing w:before="480" w:line="240" w:lineRule="auto"/>
        <w:outlineLvl w:val="1"/>
        <w:rPr>
          <w:rFonts w:ascii="Arial Bold" w:eastAsia="Calibri" w:hAnsi="Arial Bold" w:cs="Arial"/>
          <w:b/>
          <w:bCs/>
          <w:iCs/>
          <w:vanish/>
          <w:color w:val="0070C0"/>
          <w:sz w:val="24"/>
          <w:szCs w:val="24"/>
        </w:rPr>
      </w:pPr>
      <w:bookmarkStart w:id="98" w:name="_Toc52370013"/>
      <w:bookmarkStart w:id="99" w:name="_Toc52370246"/>
      <w:bookmarkStart w:id="100" w:name="_Toc52370291"/>
      <w:bookmarkEnd w:id="98"/>
      <w:bookmarkEnd w:id="99"/>
      <w:bookmarkEnd w:id="100"/>
    </w:p>
    <w:p w14:paraId="056E062F" w14:textId="08DF354B" w:rsidR="001D5FB1" w:rsidRPr="006A0E21" w:rsidRDefault="001D5FB1" w:rsidP="004F1ABA">
      <w:pPr>
        <w:pStyle w:val="Heading2"/>
        <w:numPr>
          <w:ilvl w:val="1"/>
          <w:numId w:val="13"/>
        </w:numPr>
        <w:ind w:left="432"/>
        <w:rPr>
          <w:rFonts w:eastAsia="Calibri"/>
        </w:rPr>
      </w:pPr>
      <w:bookmarkStart w:id="101" w:name="_Toc52370292"/>
      <w:r w:rsidRPr="006A0E21">
        <w:rPr>
          <w:rFonts w:eastAsia="Calibri"/>
        </w:rPr>
        <w:t>Recent learning activity</w:t>
      </w:r>
      <w:r>
        <w:rPr>
          <w:rFonts w:eastAsia="Calibri"/>
        </w:rPr>
        <w:t xml:space="preserve"> – new pressures</w:t>
      </w:r>
      <w:bookmarkEnd w:id="101"/>
      <w:r>
        <w:rPr>
          <w:rFonts w:eastAsia="Calibri"/>
        </w:rPr>
        <w:t xml:space="preserve"> </w:t>
      </w:r>
    </w:p>
    <w:p w14:paraId="68EFD9D1" w14:textId="77777777" w:rsidR="001D5FB1" w:rsidRDefault="001D5FB1" w:rsidP="001D5FB1">
      <w:pPr>
        <w:pStyle w:val="Bulletpointsingle"/>
        <w:numPr>
          <w:ilvl w:val="0"/>
          <w:numId w:val="0"/>
        </w:numPr>
        <w:rPr>
          <w:rFonts w:eastAsia="Calibri"/>
        </w:rPr>
      </w:pPr>
      <w:r>
        <w:rPr>
          <w:rFonts w:eastAsia="Calibri"/>
        </w:rPr>
        <w:t xml:space="preserve">The vast majority of UNISON members were recent learners with four-in five having participated in some form of learning during the last 12 months.  This was most commonly for work or career (70%) rather than private or personal reasons. While ‘attending training away from your work station’ was the most common method of accessing training (66%), more than half recent learners had accessed an ‘online training course’. Online learning was the most popular form of learning among agency workers </w:t>
      </w:r>
      <w:r w:rsidRPr="0057087A">
        <w:rPr>
          <w:rFonts w:eastAsia="Calibri"/>
        </w:rPr>
        <w:t>(56%)</w:t>
      </w:r>
      <w:r>
        <w:rPr>
          <w:rFonts w:eastAsia="Calibri"/>
        </w:rPr>
        <w:t xml:space="preserve"> but was less popular among those with no or low level qualifications (44%). </w:t>
      </w:r>
    </w:p>
    <w:p w14:paraId="54841AB9" w14:textId="77777777" w:rsidR="001D5FB1" w:rsidRDefault="001D5FB1" w:rsidP="001D5FB1">
      <w:pPr>
        <w:pStyle w:val="Bulletpointsingle"/>
        <w:numPr>
          <w:ilvl w:val="0"/>
          <w:numId w:val="0"/>
        </w:numPr>
        <w:rPr>
          <w:rFonts w:eastAsia="Calibri"/>
        </w:rPr>
      </w:pPr>
    </w:p>
    <w:p w14:paraId="6B020618" w14:textId="79D452D3" w:rsidR="001D5FB1" w:rsidRDefault="001D5FB1" w:rsidP="001D5FB1">
      <w:pPr>
        <w:pStyle w:val="Bulletpointsingle"/>
        <w:numPr>
          <w:ilvl w:val="0"/>
          <w:numId w:val="0"/>
        </w:numPr>
        <w:rPr>
          <w:rFonts w:eastAsia="Calibri"/>
          <w:lang w:eastAsia="en-US"/>
        </w:rPr>
      </w:pPr>
      <w:r>
        <w:rPr>
          <w:rFonts w:eastAsia="Calibri"/>
          <w:lang w:eastAsia="en-US"/>
        </w:rPr>
        <w:t xml:space="preserve">COVID-19 therefore, with its requirement for greater online training and CPD therefore would have had a workforce where the majority are able to access and indeed are familiar with the learning style – but where those lowest skills and often hardest to reach for learning </w:t>
      </w:r>
      <w:r w:rsidR="00362AFA">
        <w:rPr>
          <w:rFonts w:eastAsia="Calibri"/>
          <w:lang w:eastAsia="en-US"/>
        </w:rPr>
        <w:t>may be</w:t>
      </w:r>
      <w:r>
        <w:rPr>
          <w:rFonts w:eastAsia="Calibri"/>
          <w:lang w:eastAsia="en-US"/>
        </w:rPr>
        <w:t xml:space="preserve"> in danger of greater marginalization.</w:t>
      </w:r>
    </w:p>
    <w:p w14:paraId="47B0AD38" w14:textId="77777777" w:rsidR="001D5FB1" w:rsidRDefault="001D5FB1" w:rsidP="004F1ABA">
      <w:pPr>
        <w:pStyle w:val="Heading2"/>
        <w:numPr>
          <w:ilvl w:val="1"/>
          <w:numId w:val="13"/>
        </w:numPr>
        <w:ind w:hanging="792"/>
        <w:rPr>
          <w:lang w:val="en-US"/>
        </w:rPr>
      </w:pPr>
      <w:bookmarkStart w:id="102" w:name="_Toc19795748"/>
      <w:bookmarkStart w:id="103" w:name="_Toc52370293"/>
      <w:r>
        <w:rPr>
          <w:lang w:val="en-US"/>
        </w:rPr>
        <w:t>Awareness raising and the role of ULRs</w:t>
      </w:r>
      <w:bookmarkEnd w:id="102"/>
      <w:bookmarkEnd w:id="103"/>
    </w:p>
    <w:p w14:paraId="5FF229C3" w14:textId="77777777" w:rsidR="001D5FB1" w:rsidRDefault="001D5FB1" w:rsidP="001D5FB1">
      <w:pPr>
        <w:pStyle w:val="Bodycopy"/>
        <w:rPr>
          <w:lang w:val="en-US"/>
        </w:rPr>
      </w:pPr>
      <w:r>
        <w:rPr>
          <w:lang w:val="en-US"/>
        </w:rPr>
        <w:t xml:space="preserve">A surprising number of respondents were not particularly aware of the learning that was on offer to them via UNISON. Those that had accessed the learning were extremely positive and this suggests there is real potential to help support far more learners if the </w:t>
      </w:r>
      <w:r w:rsidRPr="00090299">
        <w:rPr>
          <w:lang w:val="en-US"/>
        </w:rPr>
        <w:t xml:space="preserve">message about the current offer can be better communicated. ULRs </w:t>
      </w:r>
      <w:r>
        <w:rPr>
          <w:lang w:val="en-US"/>
        </w:rPr>
        <w:t>c</w:t>
      </w:r>
      <w:r w:rsidRPr="00090299">
        <w:rPr>
          <w:lang w:val="en-US"/>
        </w:rPr>
        <w:t>ould be central to this. Similarly many respondents knew they needed help or some training but were not in a position as yet to articulate just what that was.</w:t>
      </w:r>
      <w:r>
        <w:rPr>
          <w:lang w:val="en-US"/>
        </w:rPr>
        <w:t xml:space="preserve"> </w:t>
      </w:r>
    </w:p>
    <w:p w14:paraId="683917AC" w14:textId="77777777" w:rsidR="001D5FB1" w:rsidRDefault="001D5FB1" w:rsidP="001D5FB1">
      <w:pPr>
        <w:pStyle w:val="Bodycopy"/>
      </w:pPr>
      <w:r>
        <w:rPr>
          <w:lang w:val="en-US"/>
        </w:rPr>
        <w:t xml:space="preserve">With many staff furloughed and looking for support – this is clearly an opportunity for UNISON to target them with their existing online resources. However COVID-19 will have placed challenges for how ULRs work and it would be valuable to share practices in how ULRs are finding innovative and successful new ways to contact and support potential learners. </w:t>
      </w:r>
    </w:p>
    <w:p w14:paraId="59AF19CE" w14:textId="30FE40C2" w:rsidR="001D5FB1" w:rsidRDefault="001D5FB1" w:rsidP="001D5FB1">
      <w:pPr>
        <w:rPr>
          <w:rFonts w:ascii="Arial Bold" w:hAnsi="Arial Bold" w:cs="Arial"/>
          <w:b/>
          <w:caps/>
          <w:color w:val="0070C0"/>
          <w:sz w:val="24"/>
          <w:szCs w:val="28"/>
          <w:lang w:val="en-US" w:eastAsia="en-US"/>
        </w:rPr>
      </w:pPr>
      <w:r>
        <w:br w:type="page"/>
      </w:r>
    </w:p>
    <w:p w14:paraId="2D7DC895" w14:textId="1B22C04E" w:rsidR="001D5FB1" w:rsidRPr="00E46234" w:rsidRDefault="001D5FB1" w:rsidP="004F1ABA">
      <w:pPr>
        <w:pStyle w:val="Heading1"/>
        <w:numPr>
          <w:ilvl w:val="0"/>
          <w:numId w:val="26"/>
        </w:numPr>
        <w:ind w:hanging="720"/>
        <w:rPr>
          <w:rStyle w:val="Hyperlink"/>
          <w:color w:val="0070C0"/>
          <w:u w:val="none"/>
        </w:rPr>
      </w:pPr>
      <w:bookmarkStart w:id="104" w:name="_Toc52370294"/>
      <w:r>
        <w:rPr>
          <w:rStyle w:val="Hyperlink"/>
          <w:color w:val="0070C0"/>
          <w:u w:val="none"/>
        </w:rPr>
        <w:t xml:space="preserve">COVID-19 Non-Governmental </w:t>
      </w:r>
      <w:r w:rsidRPr="00E46234">
        <w:rPr>
          <w:rStyle w:val="Hyperlink"/>
          <w:color w:val="0070C0"/>
          <w:u w:val="none"/>
        </w:rPr>
        <w:t xml:space="preserve">New </w:t>
      </w:r>
      <w:r w:rsidR="00362AFA">
        <w:rPr>
          <w:rStyle w:val="Hyperlink"/>
          <w:color w:val="0070C0"/>
          <w:u w:val="none"/>
        </w:rPr>
        <w:t xml:space="preserve">DigitAl </w:t>
      </w:r>
      <w:r w:rsidRPr="00E46234">
        <w:rPr>
          <w:rStyle w:val="Hyperlink"/>
          <w:color w:val="0070C0"/>
          <w:u w:val="none"/>
        </w:rPr>
        <w:t>Resources Targeting Digital Skills</w:t>
      </w:r>
      <w:bookmarkEnd w:id="104"/>
    </w:p>
    <w:p w14:paraId="4D84C050" w14:textId="77777777" w:rsidR="001D5FB1" w:rsidRDefault="001D5FB1" w:rsidP="001D5FB1">
      <w:pPr>
        <w:pStyle w:val="Bodycopy"/>
      </w:pPr>
    </w:p>
    <w:p w14:paraId="78D2A223" w14:textId="77777777" w:rsidR="001D5FB1" w:rsidRPr="00362AFA" w:rsidRDefault="001D5FB1" w:rsidP="00362AFA">
      <w:pPr>
        <w:pStyle w:val="Bodycopy"/>
      </w:pPr>
      <w:r w:rsidRPr="00362AFA">
        <w:t>As the Covid-19 pandemic rapidly changed our immediate world, individuals, communities, educators and businesses have responded with to quickly establish ways of supporting each other. In 2019, Lloyds’ annual UK Consumer Digital Index</w:t>
      </w:r>
      <w:r w:rsidRPr="00362AFA">
        <w:rPr>
          <w:rStyle w:val="FootnoteReference"/>
          <w:vertAlign w:val="baseline"/>
        </w:rPr>
        <w:footnoteReference w:id="51"/>
      </w:r>
      <w:r w:rsidRPr="00362AFA">
        <w:t> found that in the UK alone, 17.3 million people in employment do not have the Essential Digital Skills required for today’s workplace. Given the pressures to work from home and work utilising digital media – possibly for the first time – there was a major push to ensure people have access to the skills needed.  The following (from Tech UK</w:t>
      </w:r>
      <w:r w:rsidRPr="00362AFA">
        <w:rPr>
          <w:rStyle w:val="FootnoteReference"/>
          <w:vertAlign w:val="baseline"/>
        </w:rPr>
        <w:footnoteReference w:id="52"/>
      </w:r>
      <w:r w:rsidRPr="00362AFA">
        <w:t xml:space="preserve">) are a reasonable cross-section of initiatives in this field: </w:t>
      </w:r>
    </w:p>
    <w:p w14:paraId="43A31A31" w14:textId="77777777" w:rsidR="001D5FB1" w:rsidRDefault="00CC5B4A" w:rsidP="001D5FB1">
      <w:pPr>
        <w:pStyle w:val="Bulletpointsingle"/>
      </w:pPr>
      <w:hyperlink r:id="rId22" w:tgtFrame="_blank" w:history="1">
        <w:r w:rsidR="001D5FB1">
          <w:rPr>
            <w:rStyle w:val="Hyperlink"/>
            <w:rFonts w:ascii="Verdana" w:hAnsi="Verdana"/>
            <w:color w:val="0077BB"/>
          </w:rPr>
          <w:t>BT Skills for Tomorrow</w:t>
        </w:r>
      </w:hyperlink>
      <w:r w:rsidR="001D5FB1">
        <w:t xml:space="preserve"> - A range of free online or face-to-face courses, designed to help you feel more confident and comfortable in the online world. </w:t>
      </w:r>
    </w:p>
    <w:p w14:paraId="63309ED8" w14:textId="77777777" w:rsidR="001D5FB1" w:rsidRDefault="00CC5B4A" w:rsidP="001D5FB1">
      <w:pPr>
        <w:pStyle w:val="Bulletpointsingle"/>
      </w:pPr>
      <w:hyperlink r:id="rId23" w:tgtFrame="_blank" w:history="1">
        <w:r w:rsidR="001D5FB1">
          <w:rPr>
            <w:rStyle w:val="Hyperlink"/>
            <w:rFonts w:ascii="Verdana" w:hAnsi="Verdana"/>
            <w:color w:val="0077BB"/>
          </w:rPr>
          <w:t>Institute of Coding</w:t>
        </w:r>
      </w:hyperlink>
      <w:r w:rsidR="001D5FB1">
        <w:t xml:space="preserve"> - The Institute of Coding is working to encourage a larger, more diverse group of learners onto digital skills courses, and offers 200+ on its course catalogue.</w:t>
      </w:r>
    </w:p>
    <w:p w14:paraId="5B4AA487" w14:textId="77777777" w:rsidR="001D5FB1" w:rsidRDefault="00CC5B4A" w:rsidP="001D5FB1">
      <w:pPr>
        <w:pStyle w:val="Bulletpointsingle"/>
      </w:pPr>
      <w:hyperlink r:id="rId24" w:history="1">
        <w:r w:rsidR="001D5FB1">
          <w:rPr>
            <w:rStyle w:val="Hyperlink"/>
            <w:rFonts w:ascii="Verdana" w:hAnsi="Verdana"/>
            <w:color w:val="0077BB"/>
          </w:rPr>
          <w:t>Lloyds Bank Academy</w:t>
        </w:r>
      </w:hyperlink>
      <w:r w:rsidR="001D5FB1">
        <w:t xml:space="preserve"> - The Lloyds Bank Academy is a free learning initiative that focuses on giving you the key digital skills you need for work and day-to-day life. </w:t>
      </w:r>
    </w:p>
    <w:p w14:paraId="5996A3A3" w14:textId="77777777" w:rsidR="001D5FB1" w:rsidRDefault="00CC5B4A" w:rsidP="001D5FB1">
      <w:pPr>
        <w:pStyle w:val="Bulletpointsingle"/>
      </w:pPr>
      <w:hyperlink r:id="rId25" w:tgtFrame="_blank" w:history="1">
        <w:r w:rsidR="001D5FB1">
          <w:rPr>
            <w:rStyle w:val="Hyperlink"/>
            <w:rFonts w:ascii="Verdana" w:hAnsi="Verdana"/>
            <w:color w:val="0077BB"/>
          </w:rPr>
          <w:t>Microsoft Digital Literacy</w:t>
        </w:r>
      </w:hyperlink>
      <w:r w:rsidR="001D5FB1">
        <w:t xml:space="preserve"> - Microsoft Digital Literacy is for anyone with basic reading skills who wants to learn the fundamentals of using digital technologies. </w:t>
      </w:r>
    </w:p>
    <w:p w14:paraId="031080D5" w14:textId="77777777" w:rsidR="001D5FB1" w:rsidRDefault="00CC5B4A" w:rsidP="001D5FB1">
      <w:pPr>
        <w:pStyle w:val="Bulletpointsingle"/>
      </w:pPr>
      <w:hyperlink r:id="rId26" w:tgtFrame="_blank" w:history="1">
        <w:r w:rsidR="001D5FB1">
          <w:rPr>
            <w:rStyle w:val="Hyperlink"/>
            <w:rFonts w:ascii="Verdana" w:hAnsi="Verdana"/>
            <w:color w:val="0077BB"/>
          </w:rPr>
          <w:t>Google Digital Training</w:t>
        </w:r>
      </w:hyperlink>
      <w:r w:rsidR="001D5FB1">
        <w:t xml:space="preserve"> - Explore the trusted curriculum to find the computer skills you want to learn, from data analysis to research and communication.</w:t>
      </w:r>
    </w:p>
    <w:p w14:paraId="2B2B0BF9" w14:textId="77777777" w:rsidR="001D5FB1" w:rsidRDefault="00CC5B4A" w:rsidP="001D5FB1">
      <w:pPr>
        <w:pStyle w:val="Bulletpointsingle"/>
      </w:pPr>
      <w:hyperlink r:id="rId27" w:history="1">
        <w:r w:rsidR="001D5FB1">
          <w:rPr>
            <w:rStyle w:val="Hyperlink"/>
            <w:rFonts w:ascii="Verdana" w:hAnsi="Verdana"/>
            <w:color w:val="0077BB"/>
          </w:rPr>
          <w:t>Huawei ICT Academy</w:t>
        </w:r>
      </w:hyperlink>
      <w:r w:rsidR="001D5FB1">
        <w:t xml:space="preserve"> - Huawei ICT Academy provides a wide range of learning pathways with rich learning resources, simulation tools, practical labs and certiﬁcation exams. </w:t>
      </w:r>
    </w:p>
    <w:p w14:paraId="2D7729D3" w14:textId="77777777" w:rsidR="001D5FB1" w:rsidRDefault="00CC5B4A" w:rsidP="001D5FB1">
      <w:pPr>
        <w:pStyle w:val="Bulletpointsingle"/>
      </w:pPr>
      <w:hyperlink r:id="rId28" w:history="1">
        <w:r w:rsidR="001D5FB1">
          <w:rPr>
            <w:rStyle w:val="Hyperlink"/>
            <w:rFonts w:ascii="Verdana" w:hAnsi="Verdana"/>
            <w:color w:val="0077BB"/>
          </w:rPr>
          <w:t>Flatiron School</w:t>
        </w:r>
      </w:hyperlink>
      <w:r w:rsidR="001D5FB1">
        <w:t xml:space="preserve"> - They have a number of free courses including, </w:t>
      </w:r>
      <w:r w:rsidR="001D5FB1" w:rsidRPr="00844818">
        <w:rPr>
          <w:rFonts w:ascii="Verdana" w:hAnsi="Verdana"/>
        </w:rPr>
        <w:t>Hacking 101: Introduction to Cybersecurity</w:t>
      </w:r>
      <w:r w:rsidR="001D5FB1">
        <w:t>, </w:t>
      </w:r>
      <w:r w:rsidR="001D5FB1" w:rsidRPr="00844818">
        <w:rPr>
          <w:rFonts w:ascii="Verdana" w:hAnsi="Verdana"/>
        </w:rPr>
        <w:t>Data Science Bootcamp</w:t>
      </w:r>
      <w:r w:rsidR="001D5FB1">
        <w:t>, and </w:t>
      </w:r>
      <w:r w:rsidR="001D5FB1" w:rsidRPr="00844818">
        <w:rPr>
          <w:rFonts w:ascii="Verdana" w:hAnsi="Verdana"/>
        </w:rPr>
        <w:t>Intro to Careers in Design</w:t>
      </w:r>
      <w:r w:rsidR="001D5FB1">
        <w:t>.</w:t>
      </w:r>
    </w:p>
    <w:p w14:paraId="4F8C5061" w14:textId="77777777" w:rsidR="001D5FB1" w:rsidRDefault="00CC5B4A" w:rsidP="001D5FB1">
      <w:pPr>
        <w:pStyle w:val="Bulletpointsingle"/>
      </w:pPr>
      <w:hyperlink r:id="rId29" w:history="1">
        <w:r w:rsidR="001D5FB1">
          <w:rPr>
            <w:rStyle w:val="Hyperlink"/>
            <w:rFonts w:ascii="Verdana" w:hAnsi="Verdana"/>
            <w:color w:val="0077BB"/>
          </w:rPr>
          <w:t>Open Learning</w:t>
        </w:r>
      </w:hyperlink>
      <w:r w:rsidR="001D5FB1">
        <w:t xml:space="preserve"> - OpenLearn gives you free access to course materials and expert opinion on topical issues from The Open University. </w:t>
      </w:r>
    </w:p>
    <w:p w14:paraId="54F47314" w14:textId="77777777" w:rsidR="001D5FB1" w:rsidRDefault="00CC5B4A" w:rsidP="001D5FB1">
      <w:pPr>
        <w:pStyle w:val="Bulletpointsingle"/>
      </w:pPr>
      <w:hyperlink r:id="rId30" w:tgtFrame="_blank" w:history="1">
        <w:r w:rsidR="001D5FB1">
          <w:rPr>
            <w:rStyle w:val="Hyperlink"/>
            <w:rFonts w:ascii="Verdana" w:hAnsi="Verdana"/>
            <w:color w:val="0077BB"/>
          </w:rPr>
          <w:t>Learn My Way</w:t>
        </w:r>
      </w:hyperlink>
      <w:r w:rsidR="001D5FB1">
        <w:t xml:space="preserve"> - Learn My Way is a website of free online courses, built by Good Things Foundation to help people develop their digital skills. From improving your health, finding a job and managing money online Learn My Way helps people improve their lives through digital.</w:t>
      </w:r>
    </w:p>
    <w:p w14:paraId="40EF97F0" w14:textId="77777777" w:rsidR="001D5FB1" w:rsidRDefault="00CC5B4A" w:rsidP="001D5FB1">
      <w:pPr>
        <w:pStyle w:val="Bulletpointsingle"/>
      </w:pPr>
      <w:hyperlink r:id="rId31" w:tgtFrame="_blank" w:history="1">
        <w:r w:rsidR="001D5FB1">
          <w:rPr>
            <w:rStyle w:val="Hyperlink"/>
            <w:rFonts w:ascii="Verdana" w:hAnsi="Verdana"/>
            <w:color w:val="0077BB"/>
          </w:rPr>
          <w:t>FutureLearn</w:t>
        </w:r>
      </w:hyperlink>
      <w:r w:rsidR="001D5FB1">
        <w:t xml:space="preserve"> - 11 million users taking short online courses, micro-credentials, and undergraduate and postgraduate degrees that improve their working lives. </w:t>
      </w:r>
    </w:p>
    <w:p w14:paraId="42A4AB94" w14:textId="77777777" w:rsidR="001D5FB1" w:rsidRDefault="001D5FB1" w:rsidP="001D5FB1">
      <w:pPr>
        <w:rPr>
          <w:rFonts w:ascii="Arial Bold" w:hAnsi="Arial Bold" w:cs="Arial"/>
          <w:b/>
          <w:caps/>
          <w:color w:val="0070C0"/>
          <w:sz w:val="24"/>
          <w:szCs w:val="28"/>
          <w:lang w:val="en-US" w:eastAsia="en-US"/>
        </w:rPr>
      </w:pPr>
      <w:r>
        <w:br w:type="page"/>
      </w:r>
    </w:p>
    <w:p w14:paraId="42571AFE" w14:textId="77777777" w:rsidR="001D5FB1" w:rsidRDefault="001D5FB1" w:rsidP="004F1ABA">
      <w:pPr>
        <w:pStyle w:val="Heading1"/>
        <w:numPr>
          <w:ilvl w:val="0"/>
          <w:numId w:val="26"/>
        </w:numPr>
        <w:ind w:hanging="720"/>
      </w:pPr>
      <w:bookmarkStart w:id="105" w:name="_Toc52370295"/>
      <w:r>
        <w:t>COVID-19 Good Practice: A Regional Response</w:t>
      </w:r>
      <w:bookmarkEnd w:id="105"/>
    </w:p>
    <w:p w14:paraId="22B34E07" w14:textId="77777777" w:rsidR="001D5FB1" w:rsidRDefault="001D5FB1" w:rsidP="001D5FB1">
      <w:pPr>
        <w:rPr>
          <w:lang w:val="en-US" w:eastAsia="en-US"/>
        </w:rPr>
      </w:pPr>
    </w:p>
    <w:p w14:paraId="53C52E85" w14:textId="77777777" w:rsidR="001D5FB1" w:rsidRPr="008B4641" w:rsidRDefault="001D5FB1" w:rsidP="001D5FB1">
      <w:pPr>
        <w:pStyle w:val="Bodycopy"/>
      </w:pPr>
      <w:r w:rsidRPr="008B4641">
        <w:t xml:space="preserve">This example outlines how a relatively new regional structure (Digital Skills Partnership) in the Devon and Somerset area (Heart of the South West LEP) collaborated to support businesses and individuals within its geography.  </w:t>
      </w:r>
    </w:p>
    <w:p w14:paraId="4E968533" w14:textId="77777777" w:rsidR="001D5FB1" w:rsidRDefault="001D5FB1" w:rsidP="001D5FB1">
      <w:pPr>
        <w:pStyle w:val="Bodycopy"/>
      </w:pPr>
      <w:r w:rsidRPr="008B4641">
        <w:t>The Digital Skills Partnership decided the best way to support was to draw together information on digital tools and freely available digital training to support the use of those tools.  Further for those looking at a period of self-development they put together a list of free online learning for individuals across a wide range of digital skills levels and topics. They also signposted to general advice and guidance for businesses in response to COVID-19 on the dedicated page at the Heart of the South West LEP </w:t>
      </w:r>
      <w:hyperlink r:id="rId32" w:tgtFrame="_blank" w:history="1">
        <w:r w:rsidRPr="008B4641">
          <w:rPr>
            <w:rStyle w:val="Hyperlink"/>
            <w:color w:val="auto"/>
            <w:u w:val="none"/>
          </w:rPr>
          <w:t>Growth Hub</w:t>
        </w:r>
      </w:hyperlink>
      <w:r w:rsidRPr="008B4641">
        <w:rPr>
          <w:rStyle w:val="FootnoteReference"/>
        </w:rPr>
        <w:footnoteReference w:id="53"/>
      </w:r>
      <w:r w:rsidRPr="008B4641">
        <w:t> .</w:t>
      </w:r>
    </w:p>
    <w:p w14:paraId="7F80CA0B" w14:textId="77777777" w:rsidR="001D5FB1" w:rsidRPr="008B4641" w:rsidRDefault="001D5FB1" w:rsidP="00362AFA">
      <w:pPr>
        <w:pStyle w:val="Bulletpointsingle"/>
        <w:numPr>
          <w:ilvl w:val="0"/>
          <w:numId w:val="0"/>
        </w:numPr>
      </w:pPr>
      <w:r w:rsidRPr="008B4641">
        <w:t>Resources included:</w:t>
      </w:r>
    </w:p>
    <w:p w14:paraId="0AD40402" w14:textId="77777777" w:rsidR="001D5FB1" w:rsidRPr="008B4641" w:rsidRDefault="001D5FB1" w:rsidP="001D5FB1">
      <w:pPr>
        <w:pStyle w:val="Bulletpointsingle"/>
      </w:pPr>
      <w:r w:rsidRPr="008B4641">
        <w:t>Remote Working Toolkit (COSMIC)</w:t>
      </w:r>
    </w:p>
    <w:p w14:paraId="02AA6585" w14:textId="77777777" w:rsidR="001D5FB1" w:rsidRPr="008B4641" w:rsidRDefault="001D5FB1" w:rsidP="001D5FB1">
      <w:pPr>
        <w:pStyle w:val="Bulletpointsingle"/>
      </w:pPr>
      <w:r w:rsidRPr="008B4641">
        <w:t>Cyber Security Advice (SECURIOUS)</w:t>
      </w:r>
    </w:p>
    <w:p w14:paraId="5E0559E9" w14:textId="77777777" w:rsidR="001D5FB1" w:rsidRPr="008B4641" w:rsidRDefault="001D5FB1" w:rsidP="001D5FB1">
      <w:pPr>
        <w:pStyle w:val="Bulletpointsingle"/>
      </w:pPr>
      <w:r w:rsidRPr="008B4641">
        <w:t>Remote Teams, Culture and Tools (TRELLO)</w:t>
      </w:r>
    </w:p>
    <w:p w14:paraId="0E571B23" w14:textId="77777777" w:rsidR="001D5FB1" w:rsidRPr="008B4641" w:rsidRDefault="001D5FB1" w:rsidP="001D5FB1">
      <w:pPr>
        <w:pStyle w:val="Bulletpointsingle"/>
      </w:pPr>
      <w:r w:rsidRPr="008B4641">
        <w:t>Home Working: Common Challenges (Google)</w:t>
      </w:r>
    </w:p>
    <w:p w14:paraId="3EB8CFE0" w14:textId="77777777" w:rsidR="001D5FB1" w:rsidRDefault="001D5FB1" w:rsidP="001D5FB1">
      <w:pPr>
        <w:pStyle w:val="Bulletpointsingle"/>
        <w:rPr>
          <w:rStyle w:val="Strong"/>
          <w:b w:val="0"/>
          <w:bCs w:val="0"/>
        </w:rPr>
      </w:pPr>
      <w:r>
        <w:rPr>
          <w:rStyle w:val="Strong"/>
          <w:b w:val="0"/>
          <w:bCs w:val="0"/>
        </w:rPr>
        <w:t xml:space="preserve">Google Hangouts Meet </w:t>
      </w:r>
    </w:p>
    <w:p w14:paraId="530BAD20" w14:textId="77777777" w:rsidR="001D5FB1" w:rsidRPr="008B4641" w:rsidRDefault="001D5FB1" w:rsidP="001D5FB1">
      <w:pPr>
        <w:pStyle w:val="Bulletpointsingle"/>
        <w:rPr>
          <w:rStyle w:val="Strong"/>
          <w:b w:val="0"/>
          <w:bCs w:val="0"/>
        </w:rPr>
      </w:pPr>
      <w:r>
        <w:rPr>
          <w:rStyle w:val="Strong"/>
          <w:b w:val="0"/>
          <w:bCs w:val="0"/>
        </w:rPr>
        <w:t>G</w:t>
      </w:r>
      <w:r w:rsidRPr="008B4641">
        <w:rPr>
          <w:rStyle w:val="Strong"/>
          <w:b w:val="0"/>
          <w:bCs w:val="0"/>
        </w:rPr>
        <w:t>oogle Classroom</w:t>
      </w:r>
    </w:p>
    <w:p w14:paraId="01FD7BEC" w14:textId="77777777" w:rsidR="001D5FB1" w:rsidRPr="008B4641" w:rsidRDefault="001D5FB1" w:rsidP="001D5FB1">
      <w:pPr>
        <w:pStyle w:val="Bulletpointsingle"/>
        <w:rPr>
          <w:rStyle w:val="Strong"/>
          <w:b w:val="0"/>
          <w:bCs w:val="0"/>
        </w:rPr>
      </w:pPr>
      <w:r w:rsidRPr="008B4641">
        <w:rPr>
          <w:rStyle w:val="Strong"/>
          <w:b w:val="0"/>
          <w:bCs w:val="0"/>
        </w:rPr>
        <w:t>Microsoft Teams</w:t>
      </w:r>
      <w:r>
        <w:rPr>
          <w:rStyle w:val="Strong"/>
          <w:b w:val="0"/>
          <w:bCs w:val="0"/>
        </w:rPr>
        <w:t xml:space="preserve"> Guide</w:t>
      </w:r>
    </w:p>
    <w:p w14:paraId="7487B14C" w14:textId="77777777" w:rsidR="001D5FB1" w:rsidRDefault="001D5FB1" w:rsidP="001D5FB1">
      <w:pPr>
        <w:pStyle w:val="Bulletpointsingle"/>
        <w:rPr>
          <w:rStyle w:val="Strong"/>
          <w:b w:val="0"/>
          <w:bCs w:val="0"/>
        </w:rPr>
      </w:pPr>
      <w:r w:rsidRPr="008B4641">
        <w:rPr>
          <w:rStyle w:val="Strong"/>
          <w:b w:val="0"/>
          <w:bCs w:val="0"/>
        </w:rPr>
        <w:t>Zoom</w:t>
      </w:r>
      <w:r>
        <w:rPr>
          <w:rStyle w:val="Strong"/>
          <w:b w:val="0"/>
          <w:bCs w:val="0"/>
        </w:rPr>
        <w:t xml:space="preserve"> Guide</w:t>
      </w:r>
    </w:p>
    <w:p w14:paraId="14A9A308" w14:textId="77777777" w:rsidR="001D5FB1" w:rsidRDefault="001D5FB1" w:rsidP="001D5FB1">
      <w:pPr>
        <w:pStyle w:val="Bulletpointsingle"/>
        <w:rPr>
          <w:rStyle w:val="Strong"/>
          <w:b w:val="0"/>
          <w:bCs w:val="0"/>
        </w:rPr>
      </w:pPr>
      <w:r>
        <w:rPr>
          <w:rStyle w:val="Strong"/>
          <w:b w:val="0"/>
          <w:bCs w:val="0"/>
        </w:rPr>
        <w:t>Remote Working Webinars</w:t>
      </w:r>
    </w:p>
    <w:p w14:paraId="4AE01C08" w14:textId="77777777" w:rsidR="001D5FB1" w:rsidRPr="005D7BF1" w:rsidRDefault="001D5FB1" w:rsidP="001D5FB1">
      <w:pPr>
        <w:pStyle w:val="Bulletpointsingle"/>
        <w:rPr>
          <w:rStyle w:val="BodycopyChar"/>
          <w:rFonts w:eastAsia="Times New Roman" w:cs="Arial"/>
          <w:szCs w:val="20"/>
          <w:lang w:val="en-US"/>
        </w:rPr>
      </w:pPr>
      <w:r>
        <w:rPr>
          <w:rStyle w:val="Strong"/>
          <w:b w:val="0"/>
          <w:bCs w:val="0"/>
        </w:rPr>
        <w:t>Free Courses</w:t>
      </w:r>
      <w:r w:rsidRPr="005D7BF1">
        <w:rPr>
          <w:rStyle w:val="Strong"/>
          <w:rFonts w:ascii="Helvetica Neue" w:hAnsi="Helvetica Neue"/>
          <w:color w:val="12100C"/>
        </w:rPr>
        <w:t xml:space="preserve"> </w:t>
      </w:r>
      <w:r w:rsidRPr="005D7BF1">
        <w:rPr>
          <w:rStyle w:val="BodycopyChar"/>
        </w:rPr>
        <w:t>(BT Skills for Tomorrow, Future of Tech, Cisco Networking Academy, Google Digital Garage, Institute of Coding, Code Academy, Future Learn, Learn My Way, Lynda - LinkedIn Learning)</w:t>
      </w:r>
    </w:p>
    <w:p w14:paraId="12A04C9B" w14:textId="77777777" w:rsidR="001D5FB1" w:rsidRPr="005D7BF1" w:rsidRDefault="001D5FB1" w:rsidP="001D5FB1">
      <w:pPr>
        <w:pStyle w:val="Bulletpointsingle"/>
      </w:pPr>
      <w:r>
        <w:rPr>
          <w:rStyle w:val="Strong"/>
          <w:b w:val="0"/>
          <w:bCs w:val="0"/>
        </w:rPr>
        <w:t>Resources for Schools (STEM Learning, Cyber School, Barefoot, 2 Simple, Code Academy Pro, iDEA, TECH WE Can Tuesdays, SideQuest, Sparx, Code Creates, Minecraft)</w:t>
      </w:r>
    </w:p>
    <w:p w14:paraId="2AA786CA" w14:textId="77777777" w:rsidR="001D5FB1" w:rsidRPr="005D7BF1" w:rsidRDefault="001D5FB1" w:rsidP="001D5FB1">
      <w:pPr>
        <w:pStyle w:val="Bulletpointsingle"/>
      </w:pPr>
      <w:r w:rsidRPr="005D7BF1">
        <w:t>Rapid Calls for Support (such as ventilator innovation and design)</w:t>
      </w:r>
    </w:p>
    <w:p w14:paraId="77EABADC" w14:textId="77777777" w:rsidR="001D5FB1" w:rsidRPr="005D7BF1" w:rsidRDefault="001D5FB1" w:rsidP="001D5FB1">
      <w:pPr>
        <w:pStyle w:val="Bulletpointsingle"/>
        <w:rPr>
          <w:rStyle w:val="Hyperlink"/>
          <w:vanish/>
          <w:color w:val="auto"/>
          <w:u w:val="none"/>
        </w:rPr>
      </w:pPr>
    </w:p>
    <w:p w14:paraId="030F9511" w14:textId="77777777" w:rsidR="001D5FB1" w:rsidRDefault="001D5FB1" w:rsidP="001D5FB1">
      <w:pPr>
        <w:pStyle w:val="Bulletpointsingle"/>
        <w:rPr>
          <w:vanish/>
        </w:rPr>
      </w:pPr>
    </w:p>
    <w:p w14:paraId="07D66C7E" w14:textId="77777777" w:rsidR="001D5FB1" w:rsidRDefault="001D5FB1" w:rsidP="001D5FB1">
      <w:pPr>
        <w:pStyle w:val="Bulletpointsingle"/>
      </w:pPr>
      <w:r w:rsidRPr="005D7BF1">
        <w:tab/>
        <w:t>Resources for Community (iDEA, BT Skills for Tomorrow)</w:t>
      </w:r>
    </w:p>
    <w:p w14:paraId="480CE3E9" w14:textId="77777777" w:rsidR="001D5FB1" w:rsidRDefault="001D5FB1" w:rsidP="001D5FB1">
      <w:pPr>
        <w:rPr>
          <w:lang w:val="en-US" w:eastAsia="en-US"/>
        </w:rPr>
      </w:pPr>
    </w:p>
    <w:p w14:paraId="31902CB7" w14:textId="77777777" w:rsidR="001D5FB1" w:rsidRDefault="001D5FB1" w:rsidP="001D5FB1">
      <w:pPr>
        <w:rPr>
          <w:lang w:val="en-US" w:eastAsia="en-US"/>
        </w:rPr>
      </w:pPr>
      <w:r>
        <w:rPr>
          <w:lang w:val="en-US" w:eastAsia="en-US"/>
        </w:rPr>
        <w:t xml:space="preserve">The DSP and LEP also negotiated access to the Coursera Platform – for 5,000 individual licenses. </w:t>
      </w:r>
      <w:r w:rsidRPr="005D7BF1">
        <w:rPr>
          <w:lang w:val="en-US" w:eastAsia="en-US"/>
        </w:rPr>
        <w:t>Coursera ha</w:t>
      </w:r>
      <w:r>
        <w:rPr>
          <w:lang w:val="en-US" w:eastAsia="en-US"/>
        </w:rPr>
        <w:t>d</w:t>
      </w:r>
      <w:r w:rsidRPr="005D7BF1">
        <w:rPr>
          <w:lang w:val="en-US" w:eastAsia="en-US"/>
        </w:rPr>
        <w:t xml:space="preserve"> offered local Government's access to their platform for free until the end of 2020.</w:t>
      </w:r>
      <w:r>
        <w:rPr>
          <w:lang w:val="en-US" w:eastAsia="en-US"/>
        </w:rPr>
        <w:t xml:space="preserve"> Examples of Coursera’s (4,000+) offer include:</w:t>
      </w:r>
    </w:p>
    <w:p w14:paraId="03103330" w14:textId="77777777" w:rsidR="001D5FB1" w:rsidRDefault="001D5FB1" w:rsidP="001D5FB1">
      <w:pPr>
        <w:rPr>
          <w:lang w:val="en-US" w:eastAsia="en-US"/>
        </w:rPr>
      </w:pPr>
    </w:p>
    <w:p w14:paraId="1F886F96" w14:textId="77777777" w:rsidR="001D5FB1" w:rsidRPr="005D7BF1" w:rsidRDefault="001D5FB1" w:rsidP="001D5FB1">
      <w:pPr>
        <w:pStyle w:val="Bulletpointsingle"/>
      </w:pPr>
      <w:r w:rsidRPr="005D7BF1">
        <w:t>From Idea to StartUp (11 hours)</w:t>
      </w:r>
    </w:p>
    <w:p w14:paraId="502D9B58" w14:textId="77777777" w:rsidR="001D5FB1" w:rsidRPr="005D7BF1" w:rsidRDefault="001D5FB1" w:rsidP="001D5FB1">
      <w:pPr>
        <w:pStyle w:val="Bulletpointsingle"/>
      </w:pPr>
      <w:r w:rsidRPr="005D7BF1">
        <w:t>Grow Your Business with Goldman Sachs 10,000 Women (4 hours)</w:t>
      </w:r>
    </w:p>
    <w:p w14:paraId="00AD6540" w14:textId="77777777" w:rsidR="001D5FB1" w:rsidRPr="005D7BF1" w:rsidRDefault="001D5FB1" w:rsidP="001D5FB1">
      <w:pPr>
        <w:pStyle w:val="Bulletpointsingle"/>
      </w:pPr>
      <w:r w:rsidRPr="005D7BF1">
        <w:t>Introduction to G-Suite (7 hours)</w:t>
      </w:r>
    </w:p>
    <w:p w14:paraId="1711F968" w14:textId="77777777" w:rsidR="001D5FB1" w:rsidRPr="005D7BF1" w:rsidRDefault="001D5FB1" w:rsidP="001D5FB1">
      <w:pPr>
        <w:pStyle w:val="Bulletpointsingle"/>
      </w:pPr>
      <w:r w:rsidRPr="005D7BF1">
        <w:t>Spreadsheets for Beginners (2 hours)</w:t>
      </w:r>
    </w:p>
    <w:p w14:paraId="2799C441" w14:textId="77777777" w:rsidR="001D5FB1" w:rsidRPr="005D7BF1" w:rsidRDefault="001D5FB1" w:rsidP="001D5FB1">
      <w:pPr>
        <w:pStyle w:val="Bulletpointsingle"/>
      </w:pPr>
      <w:r w:rsidRPr="005D7BF1">
        <w:t>Introduction to Data Analysis using Excel (20 hours)</w:t>
      </w:r>
    </w:p>
    <w:p w14:paraId="510ABCCE" w14:textId="77777777" w:rsidR="001D5FB1" w:rsidRPr="005D7BF1" w:rsidRDefault="001D5FB1" w:rsidP="001D5FB1">
      <w:pPr>
        <w:pStyle w:val="Bulletpointsingle"/>
      </w:pPr>
      <w:r w:rsidRPr="005D7BF1">
        <w:t>Create a Blog using WordPress (2 hours)</w:t>
      </w:r>
    </w:p>
    <w:p w14:paraId="23F9FC19" w14:textId="77777777" w:rsidR="001D5FB1" w:rsidRPr="005D7BF1" w:rsidRDefault="001D5FB1" w:rsidP="001D5FB1">
      <w:pPr>
        <w:pStyle w:val="Bulletpointsingle"/>
      </w:pPr>
      <w:r w:rsidRPr="005D7BF1">
        <w:t>Create Customer Support in Google Sheets (2 hours)</w:t>
      </w:r>
    </w:p>
    <w:p w14:paraId="4849115D" w14:textId="77777777" w:rsidR="001D5FB1" w:rsidRPr="005D7BF1" w:rsidRDefault="001D5FB1" w:rsidP="001D5FB1">
      <w:pPr>
        <w:pStyle w:val="Bulletpointsingle"/>
      </w:pPr>
      <w:r w:rsidRPr="005D7BF1">
        <w:t>Healthcare Innovation (21 hours)</w:t>
      </w:r>
    </w:p>
    <w:p w14:paraId="362C0529" w14:textId="77777777" w:rsidR="001D5FB1" w:rsidRPr="005D7BF1" w:rsidRDefault="001D5FB1" w:rsidP="001D5FB1">
      <w:pPr>
        <w:pStyle w:val="Bulletpointsingle"/>
      </w:pPr>
      <w:r w:rsidRPr="005D7BF1">
        <w:t>Google IT User Support Technician (23 hours)</w:t>
      </w:r>
    </w:p>
    <w:p w14:paraId="51CED0B5" w14:textId="77777777" w:rsidR="001D5FB1" w:rsidRPr="00306BA3" w:rsidRDefault="001D5FB1" w:rsidP="001D5FB1">
      <w:pPr>
        <w:rPr>
          <w:lang w:val="en-US" w:eastAsia="en-US"/>
        </w:rPr>
      </w:pPr>
    </w:p>
    <w:p w14:paraId="06298F4B" w14:textId="77777777" w:rsidR="001D5FB1" w:rsidRPr="00306BA3" w:rsidRDefault="001D5FB1" w:rsidP="001D5FB1">
      <w:pPr>
        <w:rPr>
          <w:lang w:val="en-US" w:eastAsia="en-US"/>
        </w:rPr>
      </w:pPr>
    </w:p>
    <w:p w14:paraId="036AD411" w14:textId="77777777" w:rsidR="001D5FB1" w:rsidRPr="00082874" w:rsidRDefault="001D5FB1" w:rsidP="001D5FB1">
      <w:pPr>
        <w:pStyle w:val="Bodycopy"/>
      </w:pPr>
      <w:r w:rsidRPr="00082874">
        <w:t>The Digital Business Support package in the LEP is advertised as: Bounce Back Digital. This offers free webinars, online short courses and cyber support ‘buddy sessions’ for businesses.</w:t>
      </w:r>
      <w:r w:rsidRPr="00082874">
        <w:rPr>
          <w:rStyle w:val="FootnoteReference"/>
        </w:rPr>
        <w:footnoteReference w:id="54"/>
      </w:r>
      <w:r w:rsidRPr="00082874">
        <w:rPr>
          <w:vertAlign w:val="superscript"/>
        </w:rPr>
        <w:t xml:space="preserve"> </w:t>
      </w:r>
      <w:r w:rsidRPr="00082874">
        <w:t xml:space="preserve"> Examples of the </w:t>
      </w:r>
      <w:r w:rsidRPr="00082874">
        <w:rPr>
          <w:rStyle w:val="BodycopyChar"/>
          <w:rFonts w:cs="Times New Roman"/>
        </w:rPr>
        <w:t>digital offer included:</w:t>
      </w:r>
    </w:p>
    <w:p w14:paraId="34563CE9" w14:textId="77777777" w:rsidR="001D5FB1" w:rsidRPr="00082874" w:rsidRDefault="001D5FB1" w:rsidP="001D5FB1">
      <w:pPr>
        <w:pStyle w:val="Bulletpointsingle"/>
      </w:pPr>
      <w:r w:rsidRPr="00082874">
        <w:tab/>
        <w:t>Setting up e-commerce websites</w:t>
      </w:r>
    </w:p>
    <w:p w14:paraId="6B6B7AFA" w14:textId="77777777" w:rsidR="001D5FB1" w:rsidRPr="00082874" w:rsidRDefault="001D5FB1" w:rsidP="001D5FB1">
      <w:pPr>
        <w:pStyle w:val="Bulletpointsingle"/>
      </w:pPr>
      <w:r w:rsidRPr="00082874">
        <w:tab/>
        <w:t>Moving to cashless payments and digital bookkeeping</w:t>
      </w:r>
    </w:p>
    <w:p w14:paraId="1559BBD7" w14:textId="77777777" w:rsidR="001D5FB1" w:rsidRPr="00082874" w:rsidRDefault="001D5FB1" w:rsidP="001D5FB1">
      <w:pPr>
        <w:pStyle w:val="Bulletpointsingle"/>
      </w:pPr>
      <w:r w:rsidRPr="00082874">
        <w:tab/>
        <w:t>Mastering online productivity tools</w:t>
      </w:r>
    </w:p>
    <w:p w14:paraId="2E87D3B0" w14:textId="77777777" w:rsidR="001D5FB1" w:rsidRPr="00082874" w:rsidRDefault="001D5FB1" w:rsidP="001D5FB1">
      <w:pPr>
        <w:pStyle w:val="Bulletpointsingle"/>
      </w:pPr>
      <w:r w:rsidRPr="00082874">
        <w:tab/>
        <w:t>Using digital marketing tools</w:t>
      </w:r>
    </w:p>
    <w:p w14:paraId="2BD0E3B3" w14:textId="77777777" w:rsidR="001D5FB1" w:rsidRDefault="001D5FB1" w:rsidP="001D5FB1">
      <w:pPr>
        <w:pStyle w:val="Bulletpointsingle"/>
      </w:pPr>
      <w:r w:rsidRPr="00082874">
        <w:tab/>
        <w:t>Being cybersecurity confident</w:t>
      </w:r>
    </w:p>
    <w:p w14:paraId="07BC1EED" w14:textId="77777777" w:rsidR="001D5FB1" w:rsidRDefault="001D5FB1" w:rsidP="001D5FB1">
      <w:pPr>
        <w:pStyle w:val="Bulletpointsingle"/>
        <w:numPr>
          <w:ilvl w:val="0"/>
          <w:numId w:val="0"/>
        </w:numPr>
        <w:ind w:left="714" w:hanging="357"/>
      </w:pPr>
    </w:p>
    <w:p w14:paraId="56FB15DB" w14:textId="77777777" w:rsidR="001D5FB1" w:rsidRDefault="001D5FB1" w:rsidP="001D5FB1">
      <w:pPr>
        <w:rPr>
          <w:lang w:val="en-US" w:eastAsia="en-US"/>
        </w:rPr>
      </w:pPr>
    </w:p>
    <w:p w14:paraId="79824F64" w14:textId="77777777" w:rsidR="001D5FB1" w:rsidRDefault="001D5FB1" w:rsidP="001D5FB1">
      <w:pPr>
        <w:rPr>
          <w:rFonts w:ascii="Arial Bold" w:hAnsi="Arial Bold" w:cs="Arial"/>
          <w:b/>
          <w:caps/>
          <w:color w:val="0070C0"/>
          <w:sz w:val="24"/>
          <w:szCs w:val="28"/>
          <w:lang w:val="en-US" w:eastAsia="en-US"/>
        </w:rPr>
      </w:pPr>
      <w:bookmarkStart w:id="106" w:name="_Toc20303621"/>
      <w:r>
        <w:br w:type="page"/>
      </w:r>
    </w:p>
    <w:p w14:paraId="172CB18E" w14:textId="3D305A63" w:rsidR="001D5FB1" w:rsidRDefault="001D5FB1" w:rsidP="004F1ABA">
      <w:pPr>
        <w:pStyle w:val="Heading1"/>
        <w:numPr>
          <w:ilvl w:val="0"/>
          <w:numId w:val="26"/>
        </w:numPr>
        <w:tabs>
          <w:tab w:val="clear" w:pos="425"/>
          <w:tab w:val="clear" w:pos="720"/>
          <w:tab w:val="left" w:pos="567"/>
        </w:tabs>
        <w:ind w:left="567" w:hanging="567"/>
      </w:pPr>
      <w:bookmarkStart w:id="107" w:name="_Toc52370296"/>
      <w:r>
        <w:t>Recommendations and poss</w:t>
      </w:r>
      <w:r w:rsidR="004F1ABA">
        <w:t xml:space="preserve">ible areas for new analysis and </w:t>
      </w:r>
      <w:r>
        <w:t>research</w:t>
      </w:r>
      <w:bookmarkEnd w:id="107"/>
    </w:p>
    <w:p w14:paraId="5858ABDE" w14:textId="77777777" w:rsidR="001E0B77" w:rsidRDefault="001E0B77" w:rsidP="001E0B77">
      <w:pPr>
        <w:pStyle w:val="heading30"/>
      </w:pPr>
    </w:p>
    <w:p w14:paraId="456CB172" w14:textId="77777777" w:rsidR="001D5FB1" w:rsidRDefault="001D5FB1" w:rsidP="001E0B77">
      <w:pPr>
        <w:pStyle w:val="heading30"/>
      </w:pPr>
      <w:r>
        <w:t>Low skilled</w:t>
      </w:r>
    </w:p>
    <w:p w14:paraId="75E03282" w14:textId="64DF4A77" w:rsidR="001D5FB1" w:rsidRDefault="001D5FB1" w:rsidP="001D5FB1">
      <w:pPr>
        <w:pStyle w:val="Bodycopy"/>
        <w:spacing w:line="276" w:lineRule="auto"/>
        <w:rPr>
          <w:lang w:val="en-US"/>
        </w:rPr>
      </w:pPr>
      <w:r>
        <w:t xml:space="preserve">Low-skilled workers receive less training and are less likely to ask for it.  </w:t>
      </w:r>
      <w:r w:rsidR="00CC0AF7">
        <w:rPr>
          <w:lang w:val="en-US"/>
        </w:rPr>
        <w:t xml:space="preserve">Overall, 34% of members with no or low level qualifications had not undertaken any learning in the analyzed year. </w:t>
      </w:r>
      <w:r>
        <w:t xml:space="preserve">Given the need for training to keep workers safe and to adapt to new ways of working – ensuring this group is not missing out on training and becoming even more disadvantaged is a priority. </w:t>
      </w:r>
    </w:p>
    <w:p w14:paraId="34FEAC19" w14:textId="77777777" w:rsidR="001D5FB1" w:rsidRPr="001E0B77" w:rsidRDefault="001D5FB1" w:rsidP="001E0B77">
      <w:pPr>
        <w:pStyle w:val="heading30"/>
      </w:pPr>
      <w:bookmarkStart w:id="108" w:name="_Toc19795746"/>
      <w:r w:rsidRPr="001E0B77">
        <w:t>Part-time workers</w:t>
      </w:r>
      <w:bookmarkEnd w:id="108"/>
    </w:p>
    <w:p w14:paraId="291D1320" w14:textId="77777777" w:rsidR="001D5FB1" w:rsidRPr="00090299" w:rsidRDefault="001D5FB1" w:rsidP="001D5FB1">
      <w:pPr>
        <w:tabs>
          <w:tab w:val="num" w:pos="432"/>
        </w:tabs>
        <w:spacing w:after="320" w:line="276" w:lineRule="auto"/>
        <w:rPr>
          <w:lang w:val="en-US"/>
        </w:rPr>
      </w:pPr>
      <w:r w:rsidRPr="00090299">
        <w:rPr>
          <w:lang w:val="en-US"/>
        </w:rPr>
        <w:t>Part-time workers were least likely to have undertaken any learning and were less likely to have trained for ‘work reasons’.  This, linked to the female dominated gender make-up of the part-time workforce, suggests access to training is an equalities issue</w:t>
      </w:r>
      <w:r>
        <w:rPr>
          <w:lang w:val="en-US"/>
        </w:rPr>
        <w:t xml:space="preserve">.  As with low-skilled workers, ensuring this group have had access to skills training is important. </w:t>
      </w:r>
    </w:p>
    <w:p w14:paraId="5B737682" w14:textId="77777777" w:rsidR="001D5FB1" w:rsidRDefault="001D5FB1" w:rsidP="001E0B77">
      <w:pPr>
        <w:pStyle w:val="heading30"/>
      </w:pPr>
      <w:r>
        <w:t>Innovations to Union Learning Fund (ULF) activity</w:t>
      </w:r>
    </w:p>
    <w:p w14:paraId="779648CB" w14:textId="77777777" w:rsidR="001D5FB1" w:rsidRDefault="001D5FB1" w:rsidP="001D5FB1">
      <w:pPr>
        <w:pStyle w:val="Bodycopy"/>
        <w:rPr>
          <w:lang w:val="en-US"/>
        </w:rPr>
      </w:pPr>
      <w:r>
        <w:rPr>
          <w:lang w:val="en-US"/>
        </w:rPr>
        <w:t>UNISON and other unions have re-purposed elements of their ULF activity to support workers in new and different ways. It is worth evaluating the success of this both to influence ongoing activity and to help inform the Department for Education (as funder). This could be done in partnership with the TUC who evaluate their ULF activity annually.</w:t>
      </w:r>
    </w:p>
    <w:p w14:paraId="5B737F57" w14:textId="77777777" w:rsidR="001D5FB1" w:rsidRDefault="001D5FB1" w:rsidP="001E0B77">
      <w:pPr>
        <w:pStyle w:val="heading30"/>
      </w:pPr>
      <w:r>
        <w:t>Explore links with the National Re-training Scheme and FE Review</w:t>
      </w:r>
    </w:p>
    <w:p w14:paraId="78E92683" w14:textId="77777777" w:rsidR="001D5FB1" w:rsidRPr="00F939C2" w:rsidRDefault="001D5FB1" w:rsidP="001D5FB1">
      <w:pPr>
        <w:pStyle w:val="Bodycopy"/>
        <w:rPr>
          <w:lang w:val="en-US"/>
        </w:rPr>
      </w:pPr>
      <w:r>
        <w:rPr>
          <w:lang w:val="en-US"/>
        </w:rPr>
        <w:t xml:space="preserve">Government policy concerning the funding of adult skills has never stood still, and now is no exception.  The FE Review and the funding of skills within a national policy setting focusing on ‘levelling up’ should provide opportunities for UNISON – but these may need local and regional initiatives.  This needs more than a watching-brief and scoping regional pilots would make good sense. </w:t>
      </w:r>
    </w:p>
    <w:p w14:paraId="23775DBD" w14:textId="74FE642E" w:rsidR="001D5FB1" w:rsidRDefault="001D5FB1" w:rsidP="001E0B77">
      <w:pPr>
        <w:pStyle w:val="heading30"/>
      </w:pPr>
      <w:r>
        <w:t xml:space="preserve">Are certain worker categories missing out on training </w:t>
      </w:r>
      <w:r w:rsidR="00CC5B4A">
        <w:t>now?</w:t>
      </w:r>
    </w:p>
    <w:p w14:paraId="3553CFBC" w14:textId="3CF74E0B" w:rsidR="001D5FB1" w:rsidRDefault="001D5FB1" w:rsidP="001D5FB1">
      <w:pPr>
        <w:pStyle w:val="Bodycopy"/>
        <w:rPr>
          <w:lang w:val="en-US"/>
        </w:rPr>
      </w:pPr>
      <w:r>
        <w:rPr>
          <w:lang w:val="en-US"/>
        </w:rPr>
        <w:t>Our 2019</w:t>
      </w:r>
      <w:r w:rsidRPr="0016693E">
        <w:rPr>
          <w:lang w:val="en-US"/>
        </w:rPr>
        <w:t xml:space="preserve"> study found that there are more skills imbalances among flexible workers - particularly those on ‘zero hours’ contracts.   </w:t>
      </w:r>
      <w:r>
        <w:rPr>
          <w:lang w:val="en-US"/>
        </w:rPr>
        <w:t>W</w:t>
      </w:r>
      <w:r w:rsidRPr="0016693E">
        <w:rPr>
          <w:lang w:val="en-US"/>
        </w:rPr>
        <w:t xml:space="preserve">orkers on flexible contracts </w:t>
      </w:r>
      <w:r>
        <w:rPr>
          <w:lang w:val="en-US"/>
        </w:rPr>
        <w:t>we</w:t>
      </w:r>
      <w:r w:rsidRPr="0016693E">
        <w:rPr>
          <w:lang w:val="en-US"/>
        </w:rPr>
        <w:t xml:space="preserve">re </w:t>
      </w:r>
      <w:r>
        <w:rPr>
          <w:lang w:val="en-US"/>
        </w:rPr>
        <w:t xml:space="preserve">also </w:t>
      </w:r>
      <w:r w:rsidRPr="0016693E">
        <w:rPr>
          <w:lang w:val="en-US"/>
        </w:rPr>
        <w:t xml:space="preserve">more likely than members on other forms of employment contract to report being discouraged from progressing their career, accessing training or getting more </w:t>
      </w:r>
      <w:r w:rsidR="008E2FB4">
        <w:rPr>
          <w:lang w:val="en-US"/>
        </w:rPr>
        <w:t xml:space="preserve">involved in their union because </w:t>
      </w:r>
      <w:r w:rsidRPr="0016693E">
        <w:rPr>
          <w:lang w:val="en-US"/>
        </w:rPr>
        <w:t xml:space="preserve">of a lack of skills or confidence in literacy or numeracy.  This issue </w:t>
      </w:r>
      <w:r>
        <w:rPr>
          <w:lang w:val="en-US"/>
        </w:rPr>
        <w:t>wa</w:t>
      </w:r>
      <w:r w:rsidRPr="0016693E">
        <w:rPr>
          <w:lang w:val="en-US"/>
        </w:rPr>
        <w:t>s particularly prevalent among agency workers.</w:t>
      </w:r>
      <w:r>
        <w:rPr>
          <w:lang w:val="en-US"/>
        </w:rPr>
        <w:t xml:space="preserve"> Exploring whether these workers have suffered disproportionally - given COVID-19’s influence on the labour market could be an area for future attention.</w:t>
      </w:r>
    </w:p>
    <w:p w14:paraId="6B55425A" w14:textId="77777777" w:rsidR="001D5FB1" w:rsidRDefault="001D5FB1" w:rsidP="001E0B77">
      <w:pPr>
        <w:pStyle w:val="heading30"/>
      </w:pPr>
      <w:r>
        <w:t>Age</w:t>
      </w:r>
    </w:p>
    <w:p w14:paraId="40DF557B" w14:textId="38782229" w:rsidR="001D5FB1" w:rsidRDefault="001D5FB1" w:rsidP="001D5FB1">
      <w:pPr>
        <w:pStyle w:val="Bodycopy"/>
        <w:rPr>
          <w:lang w:val="en-US"/>
        </w:rPr>
      </w:pPr>
      <w:r>
        <w:rPr>
          <w:lang w:val="en-US"/>
        </w:rPr>
        <w:t xml:space="preserve">Nationally unemployment has risen sharpest amongst young people.  This is largely down to the impact of COVID-19 on certain sectors with many younger employees. We would not necessarily expect this to be the case within the public </w:t>
      </w:r>
      <w:r w:rsidR="008E2FB4">
        <w:rPr>
          <w:lang w:val="en-US"/>
        </w:rPr>
        <w:t>s</w:t>
      </w:r>
      <w:r>
        <w:rPr>
          <w:lang w:val="en-US"/>
        </w:rPr>
        <w:t xml:space="preserve">ector, apart perhaps from impacts on apprenticeships who may have struggled to continue/start their courses.  Greater impact may be anticipated on those older workers in the labour market who have been more vulnerable to COVID-19 and may have entered long-term furlough or had to take very prolonged periods away from colleagues. Along with those individuals in the following category, it would be interesting to know what kind of learning they have accessed and what their reflections have been on its usefulness.  </w:t>
      </w:r>
    </w:p>
    <w:p w14:paraId="52DF20FB" w14:textId="77777777" w:rsidR="001D5FB1" w:rsidRDefault="001D5FB1" w:rsidP="001E0B77">
      <w:pPr>
        <w:pStyle w:val="heading30"/>
      </w:pPr>
      <w:r w:rsidRPr="00B02253">
        <w:t>Disabilities, health and wellbeing</w:t>
      </w:r>
    </w:p>
    <w:p w14:paraId="55011A18" w14:textId="77777777" w:rsidR="001D5FB1" w:rsidRDefault="001D5FB1" w:rsidP="001D5FB1">
      <w:pPr>
        <w:pStyle w:val="Bodycopy"/>
        <w:rPr>
          <w:lang w:val="en-US"/>
        </w:rPr>
      </w:pPr>
      <w:r>
        <w:rPr>
          <w:lang w:val="en-US"/>
        </w:rPr>
        <w:t>COVID-19 has been particularly impactful on older people and those with underlying health conditions. It has also placed very considerable pressures on individual’s physical and mental wellbeing. Whilst these may not be specifically ‘skills’ issues the potential support and help that can be sourced is somewhat dependent upon individual’s ability to access it.  Consequently digital literacy and workplace support from ULRs will be important and examples of where UNISON have been able to support these workers would be valuable.</w:t>
      </w:r>
    </w:p>
    <w:p w14:paraId="2652ED8D" w14:textId="77777777" w:rsidR="001D5FB1" w:rsidRPr="002B12B0" w:rsidRDefault="001D5FB1" w:rsidP="001E0B77">
      <w:pPr>
        <w:pStyle w:val="heading30"/>
      </w:pPr>
      <w:r>
        <w:t>Key workers</w:t>
      </w:r>
    </w:p>
    <w:p w14:paraId="5670041A" w14:textId="77777777" w:rsidR="001D5FB1" w:rsidRPr="00CC0AF7" w:rsidRDefault="001D5FB1" w:rsidP="00CC0AF7">
      <w:pPr>
        <w:pStyle w:val="Bodycopy"/>
      </w:pPr>
      <w:r w:rsidRPr="00CC0AF7">
        <w:t>Key workers have borne the brunt of COVID-19 workplace illness and mortality. They have found themselves with a pressing need to learn new skills and new ways of working whilst, in many cases, also coming under very considerable workplace pressures and receiving greater volumes of work. Examples of skills interventions that have been successful (and otherwise) would be valuable. Similarly identifying where this group can now identify new skills requirements would be important in supporting them in their work.</w:t>
      </w:r>
    </w:p>
    <w:p w14:paraId="6A82673E" w14:textId="754A6E29" w:rsidR="001D5FB1" w:rsidRDefault="00CC0AF7" w:rsidP="001E0B77">
      <w:pPr>
        <w:pStyle w:val="heading30"/>
      </w:pPr>
      <w:bookmarkStart w:id="109" w:name="_Toc19795744"/>
      <w:r>
        <w:t>R</w:t>
      </w:r>
      <w:r w:rsidR="001D5FB1">
        <w:t>esponsibilities for learning</w:t>
      </w:r>
      <w:bookmarkEnd w:id="109"/>
      <w:r w:rsidR="001D5FB1">
        <w:t xml:space="preserve"> provision</w:t>
      </w:r>
    </w:p>
    <w:p w14:paraId="7F835F8F" w14:textId="72D1A761" w:rsidR="001D5FB1" w:rsidRDefault="001D5FB1" w:rsidP="00CC0AF7">
      <w:pPr>
        <w:pStyle w:val="Bodycopy"/>
      </w:pPr>
      <w:r>
        <w:t>The finding that o</w:t>
      </w:r>
      <w:r w:rsidRPr="00453684">
        <w:t>pinion was fairly divided on who should shoulder the responsibility for workplace training</w:t>
      </w:r>
      <w:r>
        <w:t xml:space="preserve"> with</w:t>
      </w:r>
      <w:r w:rsidRPr="00453684">
        <w:t xml:space="preserve"> almost two-fifths (39%) </w:t>
      </w:r>
      <w:r>
        <w:t>stating</w:t>
      </w:r>
      <w:r w:rsidRPr="00453684">
        <w:t xml:space="preserve"> that is was their responsibility</w:t>
      </w:r>
      <w:r>
        <w:t xml:space="preserve"> and only</w:t>
      </w:r>
      <w:r w:rsidRPr="00453684">
        <w:t xml:space="preserve"> one quarter (28%) disagree</w:t>
      </w:r>
      <w:r>
        <w:t>ing with this</w:t>
      </w:r>
      <w:r w:rsidRPr="00453684">
        <w:t xml:space="preserve"> statement</w:t>
      </w:r>
      <w:r>
        <w:t xml:space="preserve"> may </w:t>
      </w:r>
      <w:r w:rsidR="00CC0AF7">
        <w:t>have rung</w:t>
      </w:r>
      <w:r>
        <w:t xml:space="preserve"> a few alarm bells within unions and government. </w:t>
      </w:r>
      <w:r w:rsidR="00CC0AF7">
        <w:t xml:space="preserve">COVID-19 has resulted in considerable investment in training (time and money) by employers and government and it would be interesting to see if members are now recognising more of a role for these groups in the provision of appropriate skills to working age adults. </w:t>
      </w:r>
    </w:p>
    <w:bookmarkEnd w:id="106"/>
    <w:p w14:paraId="2E8568A3" w14:textId="5BC7782E" w:rsidR="001D5FB1" w:rsidRDefault="00CC0AF7" w:rsidP="001E0B77">
      <w:pPr>
        <w:pStyle w:val="heading30"/>
      </w:pPr>
      <w:r>
        <w:t>B</w:t>
      </w:r>
      <w:r w:rsidR="001D5FB1">
        <w:t xml:space="preserve">arriers </w:t>
      </w:r>
      <w:r>
        <w:t>to learning</w:t>
      </w:r>
    </w:p>
    <w:p w14:paraId="4F0BFCB2" w14:textId="1A0128EC" w:rsidR="001D5FB1" w:rsidRDefault="00CC0AF7" w:rsidP="001D5FB1">
      <w:pPr>
        <w:tabs>
          <w:tab w:val="num" w:pos="432"/>
        </w:tabs>
        <w:spacing w:after="320" w:line="276" w:lineRule="auto"/>
        <w:rPr>
          <w:rFonts w:eastAsia="Calibri"/>
          <w:lang w:val="en-US" w:eastAsia="en-US"/>
        </w:rPr>
      </w:pPr>
      <w:r>
        <w:rPr>
          <w:rFonts w:eastAsia="Calibri"/>
          <w:lang w:val="en-US" w:eastAsia="en-US"/>
        </w:rPr>
        <w:t>It would be useful to know what new and growing barriers to learning have emerged under COVID-19 –</w:t>
      </w:r>
      <w:r w:rsidR="001D5FB1">
        <w:rPr>
          <w:rFonts w:eastAsia="Calibri"/>
          <w:lang w:val="en-US" w:eastAsia="en-US"/>
        </w:rPr>
        <w:t xml:space="preserve"> </w:t>
      </w:r>
      <w:r>
        <w:rPr>
          <w:rFonts w:eastAsia="Calibri"/>
          <w:lang w:val="en-US" w:eastAsia="en-US"/>
        </w:rPr>
        <w:t xml:space="preserve">as a precursor to developing new provision or tweaking existing. </w:t>
      </w:r>
    </w:p>
    <w:p w14:paraId="0C7731FD" w14:textId="77777777" w:rsidR="00D93F2B" w:rsidRDefault="00D93F2B" w:rsidP="001D5FB1">
      <w:pPr>
        <w:rPr>
          <w:rFonts w:eastAsia="Calibri"/>
        </w:rPr>
      </w:pPr>
    </w:p>
    <w:p w14:paraId="5F7588B9" w14:textId="77777777" w:rsidR="004F1ABA" w:rsidRDefault="004F1ABA" w:rsidP="001D5FB1">
      <w:pPr>
        <w:rPr>
          <w:rFonts w:eastAsia="Calibri"/>
        </w:rPr>
      </w:pPr>
    </w:p>
    <w:p w14:paraId="407D786B" w14:textId="77777777" w:rsidR="004F1ABA" w:rsidRDefault="004F1ABA" w:rsidP="001D5FB1">
      <w:pPr>
        <w:rPr>
          <w:rFonts w:eastAsia="Calibri"/>
        </w:rPr>
      </w:pPr>
    </w:p>
    <w:p w14:paraId="28817385" w14:textId="77777777" w:rsidR="004F1ABA" w:rsidRDefault="004F1ABA" w:rsidP="001D5FB1">
      <w:pPr>
        <w:rPr>
          <w:rFonts w:eastAsia="Calibri"/>
        </w:rPr>
      </w:pPr>
    </w:p>
    <w:p w14:paraId="09397635" w14:textId="77777777" w:rsidR="004F1ABA" w:rsidRDefault="004F1ABA" w:rsidP="001D5FB1">
      <w:pPr>
        <w:rPr>
          <w:rFonts w:eastAsia="Calibri"/>
        </w:rPr>
      </w:pPr>
    </w:p>
    <w:p w14:paraId="7C788E44" w14:textId="77777777" w:rsidR="004F1ABA" w:rsidRDefault="004F1ABA" w:rsidP="001D5FB1">
      <w:pPr>
        <w:rPr>
          <w:rFonts w:eastAsia="Calibri"/>
        </w:rPr>
      </w:pPr>
    </w:p>
    <w:p w14:paraId="37F6BDB1" w14:textId="77777777" w:rsidR="004F1ABA" w:rsidRDefault="004F1ABA" w:rsidP="001D5FB1">
      <w:pPr>
        <w:rPr>
          <w:rFonts w:eastAsia="Calibri"/>
        </w:rPr>
      </w:pPr>
    </w:p>
    <w:p w14:paraId="0FD7F3DD" w14:textId="77777777" w:rsidR="004F1ABA" w:rsidRDefault="004F1ABA" w:rsidP="001D5FB1">
      <w:pPr>
        <w:rPr>
          <w:rFonts w:eastAsia="Calibri"/>
        </w:rPr>
      </w:pPr>
    </w:p>
    <w:p w14:paraId="6AB3207A" w14:textId="77777777" w:rsidR="004F1ABA" w:rsidRDefault="004F1ABA" w:rsidP="001D5FB1">
      <w:pPr>
        <w:rPr>
          <w:rFonts w:eastAsia="Calibri"/>
        </w:rPr>
      </w:pPr>
    </w:p>
    <w:p w14:paraId="7C8C8FB7" w14:textId="2BAC278D" w:rsidR="004F1ABA" w:rsidRPr="001E0B77" w:rsidRDefault="004F1ABA" w:rsidP="001E0B77">
      <w:pPr>
        <w:pStyle w:val="Heading1"/>
        <w:numPr>
          <w:ilvl w:val="0"/>
          <w:numId w:val="33"/>
        </w:numPr>
      </w:pPr>
      <w:bookmarkStart w:id="110" w:name="_Toc52370297"/>
      <w:r w:rsidRPr="001E0B77">
        <w:t>Sources</w:t>
      </w:r>
      <w:bookmarkEnd w:id="110"/>
    </w:p>
    <w:p w14:paraId="3772544B" w14:textId="77777777" w:rsidR="004F1ABA" w:rsidRDefault="004F1ABA" w:rsidP="004F1ABA"/>
    <w:p w14:paraId="3818A1FB" w14:textId="77777777" w:rsidR="004F1ABA" w:rsidRPr="00E6526D" w:rsidRDefault="004F1ABA" w:rsidP="004F1ABA">
      <w:pPr>
        <w:pStyle w:val="Bodycopy"/>
      </w:pPr>
      <w:r w:rsidRPr="00E6526D">
        <w:rPr>
          <w:color w:val="000000"/>
        </w:rPr>
        <w:t xml:space="preserve">Ashir, S., Lawal, M. and Melhem, S.(2020) Enhancing digital capabilities in a post-COVID-19 world. Available at: </w:t>
      </w:r>
      <w:hyperlink r:id="rId33" w:history="1">
        <w:r w:rsidRPr="00E6526D">
          <w:rPr>
            <w:rStyle w:val="Hyperlink"/>
            <w:rFonts w:asciiTheme="minorHAnsi" w:hAnsiTheme="minorHAnsi" w:cs="Calibri"/>
            <w:sz w:val="18"/>
            <w:szCs w:val="18"/>
          </w:rPr>
          <w:t>https://blogs.worldbank.org/digital-development/enhancing-digital-capabilities-post-covid-19-world</w:t>
        </w:r>
      </w:hyperlink>
    </w:p>
    <w:p w14:paraId="240AE0C5" w14:textId="77777777" w:rsidR="004F1ABA" w:rsidRPr="00E6526D" w:rsidRDefault="004F1ABA" w:rsidP="004F1ABA">
      <w:pPr>
        <w:pStyle w:val="Bodycopy"/>
        <w:rPr>
          <w:color w:val="000000"/>
        </w:rPr>
      </w:pPr>
      <w:r w:rsidRPr="00E6526D">
        <w:rPr>
          <w:color w:val="000000"/>
        </w:rPr>
        <w:t xml:space="preserve">Chinn, D., Hieronimus, S., Kirchherr, J. and Klier, J. (2020) The future is now: Closing the skills gap in Europe’s public sector. Available at: </w:t>
      </w:r>
      <w:hyperlink r:id="rId34" w:history="1">
        <w:r w:rsidRPr="00E6526D">
          <w:rPr>
            <w:rStyle w:val="Hyperlink"/>
            <w:rFonts w:asciiTheme="minorHAnsi" w:hAnsiTheme="minorHAnsi"/>
            <w:sz w:val="18"/>
            <w:szCs w:val="18"/>
          </w:rPr>
          <w:t>https://www.mckinsey.com/industries/public-and-social-sector/our-insights/the-future-is-now-closing-the-skills-gap-in-europes-public-sector</w:t>
        </w:r>
      </w:hyperlink>
      <w:r w:rsidRPr="00E6526D">
        <w:rPr>
          <w:color w:val="000000"/>
        </w:rPr>
        <w:t xml:space="preserve"> </w:t>
      </w:r>
    </w:p>
    <w:p w14:paraId="505D9D16" w14:textId="77777777" w:rsidR="004F1ABA" w:rsidRPr="00E6526D" w:rsidRDefault="004F1ABA" w:rsidP="004F1ABA">
      <w:pPr>
        <w:pStyle w:val="Bodycopy"/>
        <w:rPr>
          <w:color w:val="000000"/>
        </w:rPr>
      </w:pPr>
      <w:r w:rsidRPr="00E6526D">
        <w:rPr>
          <w:color w:val="000000"/>
        </w:rPr>
        <w:t xml:space="preserve">Cullinane, C. and Montacute, R. (2020) COVID-19 and Social Mobility Impact Brief #1: School Shutdown. Available at: </w:t>
      </w:r>
      <w:hyperlink r:id="rId35" w:history="1">
        <w:r w:rsidRPr="00E6526D">
          <w:rPr>
            <w:rStyle w:val="Hyperlink"/>
            <w:rFonts w:asciiTheme="minorHAnsi" w:hAnsiTheme="minorHAnsi" w:cs="Calibri"/>
            <w:sz w:val="18"/>
            <w:szCs w:val="18"/>
          </w:rPr>
          <w:t>http://www.suttontrust.com/wp-content/uploads/2020/04/COVID-19-Impact-Brief-School-Shutdown.pdf</w:t>
        </w:r>
      </w:hyperlink>
      <w:r w:rsidRPr="00E6526D">
        <w:rPr>
          <w:color w:val="000000"/>
        </w:rPr>
        <w:t xml:space="preserve">  </w:t>
      </w:r>
    </w:p>
    <w:p w14:paraId="326045AF" w14:textId="77777777" w:rsidR="004F1ABA" w:rsidRPr="00E6526D" w:rsidRDefault="004F1ABA" w:rsidP="004F1ABA">
      <w:pPr>
        <w:pStyle w:val="Bodycopy"/>
        <w:rPr>
          <w:rFonts w:cstheme="minorBidi"/>
        </w:rPr>
      </w:pPr>
      <w:r w:rsidRPr="00E6526D">
        <w:t xml:space="preserve">Davies, N., Atkins, G., Guerin, B. and Sodhi S. (2020) How fit were public services for </w:t>
      </w:r>
      <w:r>
        <w:t>COVID-19</w:t>
      </w:r>
      <w:r w:rsidRPr="00E6526D">
        <w:t xml:space="preserve">? Available at: </w:t>
      </w:r>
      <w:hyperlink r:id="rId36" w:history="1">
        <w:r w:rsidRPr="00E6526D">
          <w:rPr>
            <w:rStyle w:val="Hyperlink"/>
            <w:rFonts w:asciiTheme="minorHAnsi" w:hAnsiTheme="minorHAnsi"/>
            <w:sz w:val="18"/>
            <w:szCs w:val="18"/>
          </w:rPr>
          <w:t>https://www.instituteforgovernment.org.uk/sites/default/files/publications/how-fit-public-services-</w:t>
        </w:r>
        <w:r>
          <w:rPr>
            <w:rStyle w:val="Hyperlink"/>
            <w:rFonts w:asciiTheme="minorHAnsi" w:hAnsiTheme="minorHAnsi"/>
            <w:sz w:val="18"/>
            <w:szCs w:val="18"/>
          </w:rPr>
          <w:t>COVID-19</w:t>
        </w:r>
        <w:r w:rsidRPr="00E6526D">
          <w:rPr>
            <w:rStyle w:val="Hyperlink"/>
            <w:rFonts w:asciiTheme="minorHAnsi" w:hAnsiTheme="minorHAnsi"/>
            <w:sz w:val="18"/>
            <w:szCs w:val="18"/>
          </w:rPr>
          <w:t>.pdf</w:t>
        </w:r>
      </w:hyperlink>
      <w:r w:rsidRPr="00E6526D">
        <w:t xml:space="preserve"> </w:t>
      </w:r>
    </w:p>
    <w:p w14:paraId="325E2B9C" w14:textId="77777777" w:rsidR="004F1ABA" w:rsidRPr="00E6526D" w:rsidRDefault="004F1ABA" w:rsidP="004F1ABA">
      <w:pPr>
        <w:pStyle w:val="Bodycopy"/>
      </w:pPr>
      <w:r w:rsidRPr="00E6526D">
        <w:t xml:space="preserve">Deloitte (2020) An emerging legacy: How COVID-19 could change the public sector. Available at: </w:t>
      </w:r>
      <w:hyperlink r:id="rId37" w:history="1">
        <w:r w:rsidRPr="00E6526D">
          <w:rPr>
            <w:rStyle w:val="Hyperlink"/>
            <w:rFonts w:asciiTheme="minorHAnsi" w:hAnsiTheme="minorHAnsi"/>
            <w:sz w:val="18"/>
            <w:szCs w:val="18"/>
          </w:rPr>
          <w:t>https://www2.deloitte.com/uk/en/pages/public-sector/articles/an-emerging-legacy-how-corona-virus-could-change-the-public-sector.html</w:t>
        </w:r>
      </w:hyperlink>
      <w:r w:rsidRPr="00E6526D">
        <w:t xml:space="preserve"> </w:t>
      </w:r>
    </w:p>
    <w:p w14:paraId="61BBBBC3" w14:textId="77777777" w:rsidR="004F1ABA" w:rsidRPr="00E6526D" w:rsidRDefault="004F1ABA" w:rsidP="004F1ABA">
      <w:pPr>
        <w:pStyle w:val="Bodycopy"/>
      </w:pPr>
      <w:r w:rsidRPr="00E6526D">
        <w:t xml:space="preserve">Government Business (2020) How is remote working changing the public sector? Available at: </w:t>
      </w:r>
      <w:hyperlink r:id="rId38" w:history="1">
        <w:r w:rsidRPr="00E6526D">
          <w:rPr>
            <w:rStyle w:val="Hyperlink"/>
            <w:rFonts w:asciiTheme="minorHAnsi" w:hAnsiTheme="minorHAnsi"/>
            <w:sz w:val="18"/>
            <w:szCs w:val="18"/>
          </w:rPr>
          <w:t>https://governmentbusiness.co.uk/features/how-remote-working-changing-public-sector</w:t>
        </w:r>
      </w:hyperlink>
      <w:r w:rsidRPr="00E6526D">
        <w:t xml:space="preserve"> </w:t>
      </w:r>
    </w:p>
    <w:p w14:paraId="7A1F1B9A" w14:textId="5E56267B" w:rsidR="004F1ABA" w:rsidRPr="00E6526D" w:rsidRDefault="004F1ABA" w:rsidP="004F1ABA">
      <w:pPr>
        <w:pStyle w:val="Bodycopy"/>
        <w:rPr>
          <w:color w:val="000000"/>
        </w:rPr>
      </w:pPr>
      <w:r w:rsidRPr="00E6526D">
        <w:rPr>
          <w:color w:val="000000"/>
        </w:rPr>
        <w:t>Grey, R. (2020) How COVID-19 is kick</w:t>
      </w:r>
      <w:r w:rsidR="00CC5B4A">
        <w:rPr>
          <w:color w:val="000000"/>
        </w:rPr>
        <w:t>-</w:t>
      </w:r>
      <w:r w:rsidRPr="00E6526D">
        <w:rPr>
          <w:color w:val="000000"/>
        </w:rPr>
        <w:t xml:space="preserve">starting change in the public sector. Available at: </w:t>
      </w:r>
      <w:hyperlink r:id="rId39" w:history="1">
        <w:r w:rsidRPr="00E6526D">
          <w:rPr>
            <w:rStyle w:val="Hyperlink"/>
            <w:rFonts w:asciiTheme="minorHAnsi" w:hAnsiTheme="minorHAnsi" w:cs="Calibri"/>
            <w:sz w:val="18"/>
            <w:szCs w:val="18"/>
          </w:rPr>
          <w:t>https://www.raconteur.net/digital-transformation/digital-transformation-2020/public-sector-transformation</w:t>
        </w:r>
      </w:hyperlink>
    </w:p>
    <w:p w14:paraId="1672D524" w14:textId="77777777" w:rsidR="004F1ABA" w:rsidRPr="00E6526D" w:rsidRDefault="004F1ABA" w:rsidP="004F1ABA">
      <w:pPr>
        <w:pStyle w:val="Bodycopy"/>
        <w:rPr>
          <w:rFonts w:cstheme="minorBidi"/>
        </w:rPr>
      </w:pPr>
      <w:r w:rsidRPr="00E6526D">
        <w:rPr>
          <w:color w:val="000000"/>
        </w:rPr>
        <w:t xml:space="preserve">Office for National Statistics (2020) </w:t>
      </w:r>
      <w:r>
        <w:rPr>
          <w:color w:val="000000"/>
        </w:rPr>
        <w:t>COVID-19</w:t>
      </w:r>
      <w:r w:rsidRPr="00E6526D">
        <w:rPr>
          <w:color w:val="000000"/>
        </w:rPr>
        <w:t xml:space="preserve"> and homeworking in the UK: April 2020. Available at: </w:t>
      </w:r>
      <w:hyperlink r:id="rId40" w:history="1">
        <w:r w:rsidRPr="00E6526D">
          <w:rPr>
            <w:rStyle w:val="Hyperlink"/>
            <w:rFonts w:asciiTheme="minorHAnsi" w:hAnsiTheme="minorHAnsi" w:cs="Calibri"/>
            <w:sz w:val="18"/>
            <w:szCs w:val="18"/>
          </w:rPr>
          <w:t>https://www.ons.gov.uk/employmentandlabourmarket/peopleinwork/employmentandemployeetypes/bulletins/</w:t>
        </w:r>
        <w:r>
          <w:rPr>
            <w:rStyle w:val="Hyperlink"/>
            <w:rFonts w:asciiTheme="minorHAnsi" w:hAnsiTheme="minorHAnsi" w:cs="Calibri"/>
            <w:sz w:val="18"/>
            <w:szCs w:val="18"/>
          </w:rPr>
          <w:t>COVID-19</w:t>
        </w:r>
        <w:r w:rsidRPr="00E6526D">
          <w:rPr>
            <w:rStyle w:val="Hyperlink"/>
            <w:rFonts w:asciiTheme="minorHAnsi" w:hAnsiTheme="minorHAnsi" w:cs="Calibri"/>
            <w:sz w:val="18"/>
            <w:szCs w:val="18"/>
          </w:rPr>
          <w:t>andhomeworkingintheuk/april2020</w:t>
        </w:r>
      </w:hyperlink>
      <w:r w:rsidRPr="00E6526D">
        <w:rPr>
          <w:color w:val="000000"/>
        </w:rPr>
        <w:t xml:space="preserve"> </w:t>
      </w:r>
    </w:p>
    <w:p w14:paraId="4E6772A9" w14:textId="77777777" w:rsidR="004F1ABA" w:rsidRPr="00E6526D" w:rsidRDefault="004F1ABA" w:rsidP="004F1ABA">
      <w:pPr>
        <w:pStyle w:val="Bodycopy"/>
      </w:pPr>
      <w:r w:rsidRPr="00E6526D">
        <w:rPr>
          <w:color w:val="000000"/>
        </w:rPr>
        <w:t>Thompson, M. (2020) Community and public services post-COVID : Reflections on TechUK</w:t>
      </w:r>
      <w:bookmarkStart w:id="111" w:name="_GoBack"/>
      <w:bookmarkEnd w:id="111"/>
      <w:r w:rsidRPr="00E6526D">
        <w:rPr>
          <w:color w:val="000000"/>
        </w:rPr>
        <w:t xml:space="preserve"> Panel. Available: </w:t>
      </w:r>
      <w:hyperlink r:id="rId41" w:history="1">
        <w:r w:rsidRPr="00E6526D">
          <w:rPr>
            <w:rStyle w:val="Hyperlink"/>
            <w:rFonts w:asciiTheme="minorHAnsi" w:hAnsiTheme="minorHAnsi" w:cs="Calibri"/>
            <w:sz w:val="18"/>
            <w:szCs w:val="18"/>
          </w:rPr>
          <w:t>https://methods.co.uk/blog/community-and-public-services-post-covid-reflections-on-techuk-panel/</w:t>
        </w:r>
      </w:hyperlink>
    </w:p>
    <w:p w14:paraId="71A69A27" w14:textId="77777777" w:rsidR="004F1ABA" w:rsidRPr="00E6526D" w:rsidRDefault="004F1ABA" w:rsidP="004F1ABA">
      <w:pPr>
        <w:pStyle w:val="Bodycopy"/>
      </w:pPr>
      <w:r w:rsidRPr="00E6526D">
        <w:t xml:space="preserve">UNISON (2020) When homeworking versus the office isn’t a straightforward choice. Available at: </w:t>
      </w:r>
      <w:hyperlink r:id="rId42" w:history="1">
        <w:r w:rsidRPr="00E6526D">
          <w:rPr>
            <w:rStyle w:val="Hyperlink"/>
            <w:rFonts w:asciiTheme="minorHAnsi" w:hAnsiTheme="minorHAnsi"/>
            <w:sz w:val="18"/>
            <w:szCs w:val="18"/>
          </w:rPr>
          <w:t>https://www.unison.org.uk/news/article/2020/09/homeworking-versus-office-isnt-straightforward-choice/</w:t>
        </w:r>
      </w:hyperlink>
      <w:r w:rsidRPr="00E6526D">
        <w:t xml:space="preserve"> </w:t>
      </w:r>
    </w:p>
    <w:p w14:paraId="74F1D530" w14:textId="5B840B46" w:rsidR="004F1ABA" w:rsidRPr="004F1ABA" w:rsidRDefault="004F1ABA" w:rsidP="004F1ABA">
      <w:pPr>
        <w:pStyle w:val="Bodycopy"/>
        <w:rPr>
          <w:rFonts w:ascii="Arial Bold" w:eastAsiaTheme="minorHAnsi" w:hAnsi="Arial Bold" w:cs="Arial"/>
          <w:b/>
          <w:caps/>
          <w:color w:val="0070C0"/>
          <w:sz w:val="24"/>
          <w:szCs w:val="28"/>
          <w:lang w:val="en-US"/>
        </w:rPr>
      </w:pPr>
    </w:p>
    <w:sectPr w:rsidR="004F1ABA" w:rsidRPr="004F1ABA" w:rsidSect="002962A7">
      <w:footerReference w:type="even" r:id="rId43"/>
      <w:footerReference w:type="default" r:id="rId44"/>
      <w:footerReference w:type="first" r:id="rId45"/>
      <w:pgSz w:w="11906" w:h="16838"/>
      <w:pgMar w:top="1440" w:right="1418"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323C" w14:textId="77777777" w:rsidR="00333923" w:rsidRDefault="00333923">
      <w:r>
        <w:separator/>
      </w:r>
    </w:p>
  </w:endnote>
  <w:endnote w:type="continuationSeparator" w:id="0">
    <w:p w14:paraId="0C77323D" w14:textId="77777777" w:rsidR="00333923" w:rsidRDefault="0033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ll Gothic Std Black">
    <w:panose1 w:val="00000000000000000000"/>
    <w:charset w:val="00"/>
    <w:family w:val="swiss"/>
    <w:notTrueType/>
    <w:pitch w:val="variable"/>
    <w:sig w:usb0="800000AF" w:usb1="4000204A" w:usb2="00000000" w:usb3="00000000" w:csb0="00000001" w:csb1="00000000"/>
  </w:font>
  <w:font w:name="Andale Sans UI">
    <w:charset w:val="00"/>
    <w:family w:val="swiss"/>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Futura Light">
    <w:altName w:val="Futura Light"/>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467107"/>
      <w:docPartObj>
        <w:docPartGallery w:val="Page Numbers (Bottom of Page)"/>
        <w:docPartUnique/>
      </w:docPartObj>
    </w:sdtPr>
    <w:sdtEndPr/>
    <w:sdtContent>
      <w:p w14:paraId="0C77323E" w14:textId="77777777" w:rsidR="00333923" w:rsidRDefault="00333923" w:rsidP="00F52BCA">
        <w:pPr>
          <w:pStyle w:val="Footer"/>
          <w:jc w:val="center"/>
        </w:pPr>
        <w:r>
          <w:rPr>
            <w:noProof/>
          </w:rPr>
          <w:fldChar w:fldCharType="begin"/>
        </w:r>
        <w:r>
          <w:rPr>
            <w:noProof/>
          </w:rPr>
          <w:instrText xml:space="preserve"> PAGE   \* MERGEFORMAT </w:instrText>
        </w:r>
        <w:r>
          <w:rPr>
            <w:noProof/>
          </w:rPr>
          <w:fldChar w:fldCharType="separate"/>
        </w:r>
        <w:r w:rsidR="00CC5B4A">
          <w:rPr>
            <w:noProof/>
          </w:rPr>
          <w:t>26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164986"/>
      <w:docPartObj>
        <w:docPartGallery w:val="Page Numbers (Bottom of Page)"/>
        <w:docPartUnique/>
      </w:docPartObj>
    </w:sdtPr>
    <w:sdtEndPr/>
    <w:sdtContent>
      <w:p w14:paraId="0C77323F" w14:textId="77777777" w:rsidR="00333923" w:rsidRDefault="00333923" w:rsidP="00F52BCA">
        <w:pPr>
          <w:pStyle w:val="Footer"/>
          <w:jc w:val="center"/>
        </w:pPr>
        <w:r>
          <w:rPr>
            <w:noProof/>
          </w:rPr>
          <w:fldChar w:fldCharType="begin"/>
        </w:r>
        <w:r>
          <w:rPr>
            <w:noProof/>
          </w:rPr>
          <w:instrText xml:space="preserve"> PAGE   \* MERGEFORMAT </w:instrText>
        </w:r>
        <w:r>
          <w:rPr>
            <w:noProof/>
          </w:rPr>
          <w:fldChar w:fldCharType="separate"/>
        </w:r>
        <w:r w:rsidR="00CC5B4A">
          <w:rPr>
            <w:noProof/>
          </w:rPr>
          <w:t>25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10555"/>
      <w:docPartObj>
        <w:docPartGallery w:val="Page Numbers (Bottom of Page)"/>
        <w:docPartUnique/>
      </w:docPartObj>
    </w:sdtPr>
    <w:sdtEndPr/>
    <w:sdtContent>
      <w:p w14:paraId="0C773240" w14:textId="77777777" w:rsidR="00333923" w:rsidRDefault="00333923" w:rsidP="00F52BCA">
        <w:pPr>
          <w:pStyle w:val="Footer"/>
          <w:jc w:val="center"/>
        </w:pPr>
        <w:r>
          <w:rPr>
            <w:noProof/>
          </w:rPr>
          <w:fldChar w:fldCharType="begin"/>
        </w:r>
        <w:r>
          <w:rPr>
            <w:noProof/>
          </w:rPr>
          <w:instrText xml:space="preserve"> PAGE   \* MERGEFORMAT </w:instrText>
        </w:r>
        <w:r>
          <w:rPr>
            <w:noProof/>
          </w:rPr>
          <w:fldChar w:fldCharType="separate"/>
        </w:r>
        <w:r w:rsidR="00CC5B4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7323A" w14:textId="77777777" w:rsidR="00333923" w:rsidRDefault="00333923">
      <w:r>
        <w:separator/>
      </w:r>
    </w:p>
  </w:footnote>
  <w:footnote w:type="continuationSeparator" w:id="0">
    <w:p w14:paraId="0C77323B" w14:textId="77777777" w:rsidR="00333923" w:rsidRDefault="00333923">
      <w:r>
        <w:continuationSeparator/>
      </w:r>
    </w:p>
  </w:footnote>
  <w:footnote w:id="1">
    <w:p w14:paraId="2F9A015F" w14:textId="77777777" w:rsidR="00333923" w:rsidRDefault="00333923" w:rsidP="001D5FB1">
      <w:pPr>
        <w:pStyle w:val="FootnoteText"/>
      </w:pPr>
      <w:r>
        <w:rPr>
          <w:rStyle w:val="FootnoteReference"/>
        </w:rPr>
        <w:footnoteRef/>
      </w:r>
      <w:r>
        <w:t xml:space="preserve"> </w:t>
      </w:r>
      <w:hyperlink r:id="rId1" w:history="1">
        <w:r w:rsidRPr="00972D9E">
          <w:rPr>
            <w:rStyle w:val="Hyperlink"/>
            <w:rFonts w:eastAsiaTheme="majorEastAsia"/>
          </w:rPr>
          <w:t>https://www.newstatesman.com/culture/observations/2020/03/coronavirus-and-changing-perceptions-public-service</w:t>
        </w:r>
      </w:hyperlink>
      <w:r>
        <w:t xml:space="preserve"> </w:t>
      </w:r>
    </w:p>
  </w:footnote>
  <w:footnote w:id="2">
    <w:p w14:paraId="42335C59" w14:textId="77777777" w:rsidR="00333923" w:rsidRDefault="00333923" w:rsidP="001D5FB1">
      <w:pPr>
        <w:pStyle w:val="FootnoteText"/>
      </w:pPr>
      <w:r>
        <w:rPr>
          <w:rStyle w:val="FootnoteReference"/>
        </w:rPr>
        <w:footnoteRef/>
      </w:r>
      <w:r>
        <w:t xml:space="preserve"> Ibid.</w:t>
      </w:r>
    </w:p>
  </w:footnote>
  <w:footnote w:id="3">
    <w:p w14:paraId="476A9D12" w14:textId="77777777" w:rsidR="00333923" w:rsidRDefault="00333923" w:rsidP="001D5FB1">
      <w:pPr>
        <w:pStyle w:val="FootnoteText"/>
      </w:pPr>
      <w:r>
        <w:rPr>
          <w:rStyle w:val="FootnoteReference"/>
        </w:rPr>
        <w:footnoteRef/>
      </w:r>
      <w:r>
        <w:t xml:space="preserve"> </w:t>
      </w:r>
      <w:hyperlink r:id="rId2" w:history="1">
        <w:r w:rsidRPr="00972D9E">
          <w:rPr>
            <w:rStyle w:val="Hyperlink"/>
            <w:rFonts w:eastAsiaTheme="majorEastAsia"/>
          </w:rPr>
          <w:t>https://www.accenture.com/sg-en/insights/public-service/coronavirus-public-service-for-a-new-era</w:t>
        </w:r>
      </w:hyperlink>
      <w:r>
        <w:t xml:space="preserve"> </w:t>
      </w:r>
    </w:p>
  </w:footnote>
  <w:footnote w:id="4">
    <w:p w14:paraId="6018941A" w14:textId="77777777" w:rsidR="00333923" w:rsidRDefault="00333923" w:rsidP="001D5FB1">
      <w:pPr>
        <w:pStyle w:val="FootnoteText"/>
      </w:pPr>
      <w:r>
        <w:rPr>
          <w:rStyle w:val="FootnoteReference"/>
        </w:rPr>
        <w:footnoteRef/>
      </w:r>
      <w:r>
        <w:t xml:space="preserve"> </w:t>
      </w:r>
      <w:hyperlink r:id="rId3" w:history="1">
        <w:r w:rsidRPr="00972D9E">
          <w:rPr>
            <w:rStyle w:val="Hyperlink"/>
            <w:rFonts w:eastAsiaTheme="majorEastAsia"/>
          </w:rPr>
          <w:t>https://www.theguardian.com/commentisfree/2020/mar/05/coronavirus-epidemic-decade-austerity-public-services</w:t>
        </w:r>
      </w:hyperlink>
      <w:r>
        <w:t xml:space="preserve"> </w:t>
      </w:r>
    </w:p>
  </w:footnote>
  <w:footnote w:id="5">
    <w:p w14:paraId="29F69E1C" w14:textId="77777777" w:rsidR="00333923" w:rsidRDefault="00333923" w:rsidP="001D5FB1">
      <w:pPr>
        <w:pStyle w:val="FootnoteText"/>
      </w:pPr>
      <w:r>
        <w:rPr>
          <w:rStyle w:val="FootnoteReference"/>
        </w:rPr>
        <w:footnoteRef/>
      </w:r>
      <w:r>
        <w:t xml:space="preserve"> </w:t>
      </w:r>
      <w:hyperlink r:id="rId4" w:history="1">
        <w:r w:rsidRPr="00972D9E">
          <w:rPr>
            <w:rStyle w:val="Hyperlink"/>
            <w:rFonts w:eastAsiaTheme="majorEastAsia"/>
          </w:rPr>
          <w:t>https://www.instituteforgovernment.org.uk/sites/default/files/publications/how-fit-public-services-coronavirus.pdf</w:t>
        </w:r>
      </w:hyperlink>
    </w:p>
  </w:footnote>
  <w:footnote w:id="6">
    <w:p w14:paraId="751C6AE4" w14:textId="77777777" w:rsidR="00333923" w:rsidRDefault="00333923" w:rsidP="001D5FB1">
      <w:pPr>
        <w:pStyle w:val="FootnoteText"/>
      </w:pPr>
      <w:r>
        <w:rPr>
          <w:rStyle w:val="FootnoteReference"/>
        </w:rPr>
        <w:footnoteRef/>
      </w:r>
      <w:r>
        <w:t xml:space="preserve"> </w:t>
      </w:r>
      <w:hyperlink r:id="rId5" w:history="1">
        <w:r w:rsidRPr="00972D9E">
          <w:rPr>
            <w:rStyle w:val="Hyperlink"/>
            <w:rFonts w:eastAsiaTheme="majorEastAsia"/>
          </w:rPr>
          <w:t>https://www.instituteforgovernment.org.uk/sites/default/files/publications/how-fit-public-services-coronavirus.pdf</w:t>
        </w:r>
      </w:hyperlink>
      <w:r>
        <w:t xml:space="preserve"> </w:t>
      </w:r>
    </w:p>
  </w:footnote>
  <w:footnote w:id="7">
    <w:p w14:paraId="5E3D9B0C" w14:textId="77777777" w:rsidR="00333923" w:rsidRDefault="00333923" w:rsidP="001D5FB1">
      <w:pPr>
        <w:pStyle w:val="FootnoteText"/>
      </w:pPr>
      <w:r>
        <w:rPr>
          <w:rStyle w:val="FootnoteReference"/>
        </w:rPr>
        <w:footnoteRef/>
      </w:r>
      <w:r>
        <w:t xml:space="preserve"> </w:t>
      </w:r>
      <w:hyperlink r:id="rId6" w:history="1">
        <w:r w:rsidRPr="00972D9E">
          <w:rPr>
            <w:rStyle w:val="Hyperlink"/>
            <w:rFonts w:eastAsiaTheme="majorEastAsia"/>
          </w:rPr>
          <w:t>https://www.unison.org.uk/news/2020/03/youre-helping-nation-unison-working/</w:t>
        </w:r>
      </w:hyperlink>
      <w:r>
        <w:t xml:space="preserve"> </w:t>
      </w:r>
    </w:p>
  </w:footnote>
  <w:footnote w:id="8">
    <w:p w14:paraId="7C71FCB0" w14:textId="77777777" w:rsidR="00333923" w:rsidRDefault="00333923" w:rsidP="001D5FB1">
      <w:pPr>
        <w:pStyle w:val="FootnoteText"/>
      </w:pPr>
      <w:r>
        <w:rPr>
          <w:rStyle w:val="FootnoteReference"/>
        </w:rPr>
        <w:footnoteRef/>
      </w:r>
      <w:r>
        <w:t xml:space="preserve"> </w:t>
      </w:r>
      <w:hyperlink r:id="rId7" w:history="1">
        <w:r w:rsidRPr="00972D9E">
          <w:rPr>
            <w:rStyle w:val="Hyperlink"/>
            <w:rFonts w:eastAsiaTheme="majorEastAsia"/>
          </w:rPr>
          <w:t>https://www.accenture.com/_acnmedia/PDF-122/Accenture-COVID-19-Public-Services-Industry-Response.pdf</w:t>
        </w:r>
      </w:hyperlink>
      <w:r>
        <w:t xml:space="preserve"> </w:t>
      </w:r>
    </w:p>
  </w:footnote>
  <w:footnote w:id="9">
    <w:p w14:paraId="3BF7EA44" w14:textId="77777777" w:rsidR="00333923" w:rsidRDefault="00333923" w:rsidP="001D5FB1">
      <w:pPr>
        <w:pStyle w:val="FootnoteText"/>
      </w:pPr>
      <w:r>
        <w:rPr>
          <w:rStyle w:val="FootnoteReference"/>
        </w:rPr>
        <w:footnoteRef/>
      </w:r>
      <w:r>
        <w:t xml:space="preserve"> </w:t>
      </w:r>
      <w:hyperlink r:id="rId8" w:history="1">
        <w:r w:rsidRPr="00972D9E">
          <w:rPr>
            <w:rStyle w:val="Hyperlink"/>
            <w:rFonts w:eastAsiaTheme="majorEastAsia"/>
          </w:rPr>
          <w:t>https://www.accenture.com/_acnmedia/PDF-122/Accenture-COVID-19-Public-Services-Industry-Response.pdf</w:t>
        </w:r>
      </w:hyperlink>
      <w:r>
        <w:t xml:space="preserve"> </w:t>
      </w:r>
    </w:p>
  </w:footnote>
  <w:footnote w:id="10">
    <w:p w14:paraId="30E31622" w14:textId="77777777" w:rsidR="00333923" w:rsidRDefault="00333923" w:rsidP="001D5FB1">
      <w:pPr>
        <w:pStyle w:val="FootnoteText"/>
      </w:pPr>
      <w:r>
        <w:rPr>
          <w:rStyle w:val="FootnoteReference"/>
        </w:rPr>
        <w:footnoteRef/>
      </w:r>
      <w:r>
        <w:t xml:space="preserve"> </w:t>
      </w:r>
      <w:hyperlink r:id="rId9" w:history="1">
        <w:r w:rsidRPr="00972D9E">
          <w:rPr>
            <w:rStyle w:val="Hyperlink"/>
            <w:rFonts w:eastAsiaTheme="majorEastAsia"/>
          </w:rPr>
          <w:t>https://www.health.org.uk/publications/reports/adult-social-care-and-covid-19-assessing-the-impact-on-social-care-users-and-staff-in-england-so-far</w:t>
        </w:r>
      </w:hyperlink>
      <w:r>
        <w:t xml:space="preserve"> </w:t>
      </w:r>
    </w:p>
  </w:footnote>
  <w:footnote w:id="11">
    <w:p w14:paraId="12D4F19E" w14:textId="77777777" w:rsidR="00333923" w:rsidRDefault="00333923" w:rsidP="001D5FB1">
      <w:pPr>
        <w:pStyle w:val="FootnoteText"/>
      </w:pPr>
      <w:r>
        <w:rPr>
          <w:rStyle w:val="FootnoteReference"/>
        </w:rPr>
        <w:footnoteRef/>
      </w:r>
      <w:r>
        <w:t xml:space="preserve"> </w:t>
      </w:r>
      <w:hyperlink r:id="rId10" w:history="1">
        <w:r w:rsidRPr="00972D9E">
          <w:rPr>
            <w:rStyle w:val="Hyperlink"/>
            <w:rFonts w:eastAsiaTheme="majorEastAsia"/>
          </w:rPr>
          <w:t>https://www.theguardian.com/world/2020/may/17/mps-demand-covid-19-death-in-service-payout-for-transport-workers</w:t>
        </w:r>
      </w:hyperlink>
      <w:r>
        <w:t xml:space="preserve"> </w:t>
      </w:r>
    </w:p>
  </w:footnote>
  <w:footnote w:id="12">
    <w:p w14:paraId="0E45F705" w14:textId="77777777" w:rsidR="00333923" w:rsidRDefault="00333923" w:rsidP="001D5FB1">
      <w:pPr>
        <w:pStyle w:val="FootnoteText"/>
      </w:pPr>
      <w:r>
        <w:rPr>
          <w:rStyle w:val="FootnoteReference"/>
        </w:rPr>
        <w:footnoteRef/>
      </w:r>
      <w:r>
        <w:t xml:space="preserve"> </w:t>
      </w:r>
      <w:hyperlink r:id="rId11" w:history="1">
        <w:r w:rsidRPr="00972D9E">
          <w:rPr>
            <w:rStyle w:val="Hyperlink"/>
            <w:rFonts w:eastAsiaTheme="majorEastAsia"/>
          </w:rPr>
          <w:t>https://www.unison.org.uk/news/article/2020/05/covid-19-black-female-workers-impacted-rest/</w:t>
        </w:r>
      </w:hyperlink>
      <w:r>
        <w:t xml:space="preserve"> </w:t>
      </w:r>
    </w:p>
  </w:footnote>
  <w:footnote w:id="13">
    <w:p w14:paraId="2D222C45" w14:textId="77777777" w:rsidR="00333923" w:rsidRDefault="00333923" w:rsidP="001D5FB1">
      <w:pPr>
        <w:pStyle w:val="FootnoteText"/>
      </w:pPr>
      <w:r>
        <w:rPr>
          <w:rStyle w:val="FootnoteReference"/>
        </w:rPr>
        <w:footnoteRef/>
      </w:r>
      <w:r>
        <w:t xml:space="preserve"> </w:t>
      </w:r>
      <w:hyperlink r:id="rId12" w:history="1">
        <w:r w:rsidRPr="00972D9E">
          <w:rPr>
            <w:rStyle w:val="Hyperlink"/>
            <w:rFonts w:eastAsiaTheme="majorEastAsia"/>
          </w:rPr>
          <w:t>https://methods.co.uk/blog/community-and-public-services-post-covid-reflections-on-techuk-panel/</w:t>
        </w:r>
      </w:hyperlink>
      <w:r>
        <w:t xml:space="preserve"> </w:t>
      </w:r>
    </w:p>
  </w:footnote>
  <w:footnote w:id="14">
    <w:p w14:paraId="1309286A" w14:textId="77777777" w:rsidR="00333923" w:rsidRDefault="00333923" w:rsidP="001D5FB1">
      <w:pPr>
        <w:pStyle w:val="FootnoteText"/>
      </w:pPr>
      <w:r>
        <w:rPr>
          <w:rStyle w:val="FootnoteReference"/>
        </w:rPr>
        <w:footnoteRef/>
      </w:r>
      <w:r>
        <w:t xml:space="preserve"> Ibid.</w:t>
      </w:r>
    </w:p>
  </w:footnote>
  <w:footnote w:id="15">
    <w:p w14:paraId="616019B6" w14:textId="77777777" w:rsidR="00333923" w:rsidRDefault="00333923" w:rsidP="001D5FB1">
      <w:pPr>
        <w:pStyle w:val="FootnoteText"/>
      </w:pPr>
      <w:r>
        <w:rPr>
          <w:rStyle w:val="FootnoteReference"/>
        </w:rPr>
        <w:footnoteRef/>
      </w:r>
      <w:r>
        <w:t xml:space="preserve"> </w:t>
      </w:r>
      <w:hyperlink r:id="rId13" w:history="1">
        <w:r w:rsidRPr="00972D9E">
          <w:rPr>
            <w:rStyle w:val="Hyperlink"/>
            <w:rFonts w:eastAsiaTheme="majorEastAsia"/>
          </w:rPr>
          <w:t>https://gss.civilservice.gov.uk/user-facing-pages/public-service-dashboards/</w:t>
        </w:r>
      </w:hyperlink>
      <w:r>
        <w:t xml:space="preserve"> </w:t>
      </w:r>
    </w:p>
  </w:footnote>
  <w:footnote w:id="16">
    <w:p w14:paraId="3EC74597" w14:textId="77777777" w:rsidR="00333923" w:rsidRDefault="00333923" w:rsidP="001D5FB1">
      <w:pPr>
        <w:pStyle w:val="FootnoteText"/>
      </w:pPr>
      <w:r>
        <w:rPr>
          <w:rStyle w:val="FootnoteReference"/>
          <w:rFonts w:eastAsiaTheme="majorEastAsia"/>
        </w:rPr>
        <w:footnoteRef/>
      </w:r>
      <w:r>
        <w:t xml:space="preserve"> </w:t>
      </w:r>
      <w:r w:rsidRPr="00BF7DF9">
        <w:t>https://methods.co.uk/blog/community-and-public-services-post-covid-reflections-on-techuk-panel/</w:t>
      </w:r>
    </w:p>
  </w:footnote>
  <w:footnote w:id="17">
    <w:p w14:paraId="7DC58FF6" w14:textId="77777777" w:rsidR="00333923" w:rsidRDefault="00333923" w:rsidP="001D5FB1">
      <w:pPr>
        <w:pStyle w:val="FootnoteText"/>
      </w:pPr>
      <w:r>
        <w:rPr>
          <w:rStyle w:val="FootnoteReference"/>
          <w:rFonts w:eastAsiaTheme="majorEastAsia"/>
        </w:rPr>
        <w:footnoteRef/>
      </w:r>
      <w:r>
        <w:t xml:space="preserve"> </w:t>
      </w:r>
      <w:r w:rsidRPr="00DB2D81">
        <w:t>https://www.mckinsey.com/industries/public-and-social-sector/our-insights/the-future-is-now-closing-the-skills-gap-in-europes-public-sector</w:t>
      </w:r>
    </w:p>
  </w:footnote>
  <w:footnote w:id="18">
    <w:p w14:paraId="1F30D5F7" w14:textId="77777777" w:rsidR="00333923" w:rsidRDefault="00333923" w:rsidP="001D5FB1">
      <w:pPr>
        <w:pStyle w:val="FootnoteText"/>
      </w:pPr>
      <w:r>
        <w:rPr>
          <w:rStyle w:val="FootnoteReference"/>
          <w:rFonts w:eastAsiaTheme="majorEastAsia"/>
        </w:rPr>
        <w:footnoteRef/>
      </w:r>
      <w:r>
        <w:t xml:space="preserve"> </w:t>
      </w:r>
      <w:r w:rsidRPr="00294CC8">
        <w:t>https://www.raconteur.net/digital-transformation/digital-transformation-2020/public-sector-transformation</w:t>
      </w:r>
    </w:p>
  </w:footnote>
  <w:footnote w:id="19">
    <w:p w14:paraId="2F8D397A" w14:textId="77777777" w:rsidR="00333923" w:rsidRDefault="00333923" w:rsidP="001D5FB1">
      <w:pPr>
        <w:pStyle w:val="FootnoteText"/>
      </w:pPr>
      <w:r>
        <w:rPr>
          <w:rStyle w:val="FootnoteReference"/>
          <w:rFonts w:eastAsiaTheme="majorEastAsia"/>
        </w:rPr>
        <w:footnoteRef/>
      </w:r>
      <w:r>
        <w:t xml:space="preserve"> Ibid.</w:t>
      </w:r>
    </w:p>
  </w:footnote>
  <w:footnote w:id="20">
    <w:p w14:paraId="57E2C181" w14:textId="77777777" w:rsidR="00333923" w:rsidRDefault="00333923" w:rsidP="001D5FB1">
      <w:pPr>
        <w:pStyle w:val="FootnoteText"/>
      </w:pPr>
      <w:r>
        <w:rPr>
          <w:rStyle w:val="FootnoteReference"/>
          <w:rFonts w:eastAsiaTheme="majorEastAsia"/>
        </w:rPr>
        <w:footnoteRef/>
      </w:r>
      <w:r>
        <w:t xml:space="preserve"> </w:t>
      </w:r>
      <w:r w:rsidRPr="008A260D">
        <w:t>http://www.suttontrust.com/wp-content/uploads/2020/04/COVID-19-Impact-Brief-School-Shutdown.pdf</w:t>
      </w:r>
    </w:p>
  </w:footnote>
  <w:footnote w:id="21">
    <w:p w14:paraId="312656F1" w14:textId="77777777" w:rsidR="00333923" w:rsidRDefault="00333923" w:rsidP="001D5FB1">
      <w:pPr>
        <w:pStyle w:val="FootnoteText"/>
      </w:pPr>
      <w:r>
        <w:rPr>
          <w:rStyle w:val="FootnoteReference"/>
          <w:rFonts w:eastAsiaTheme="majorEastAsia"/>
        </w:rPr>
        <w:footnoteRef/>
      </w:r>
      <w:r>
        <w:t xml:space="preserve"> </w:t>
      </w:r>
      <w:r w:rsidRPr="009F7748">
        <w:t>Coronavirus a</w:t>
      </w:r>
      <w:r>
        <w:t xml:space="preserve">nd homeworking in the UK: April </w:t>
      </w:r>
      <w:r w:rsidRPr="009F7748">
        <w:t>2020</w:t>
      </w:r>
      <w:r>
        <w:t xml:space="preserve">, </w:t>
      </w:r>
      <w:r w:rsidRPr="009F7748">
        <w:t>https://www.ons.gov.uk/employmentandlabourmarket/peopleinwork/employmentandemployeetypes/bulletins/coronavirusandhomeworkingintheuk/april2020</w:t>
      </w:r>
    </w:p>
  </w:footnote>
  <w:footnote w:id="22">
    <w:p w14:paraId="26E236AA" w14:textId="77777777" w:rsidR="00333923" w:rsidRDefault="00333923" w:rsidP="001D5FB1">
      <w:pPr>
        <w:pStyle w:val="FootnoteText"/>
      </w:pPr>
      <w:r>
        <w:rPr>
          <w:rStyle w:val="FootnoteReference"/>
          <w:rFonts w:eastAsiaTheme="majorEastAsia"/>
        </w:rPr>
        <w:footnoteRef/>
      </w:r>
      <w:r>
        <w:t xml:space="preserve"> </w:t>
      </w:r>
      <w:r w:rsidRPr="00BF7DF9">
        <w:t>https://www.unison.org.uk/news/article/2020/09/homeworking-versus-office-isnt-straightforward-choice/</w:t>
      </w:r>
    </w:p>
  </w:footnote>
  <w:footnote w:id="23">
    <w:p w14:paraId="4F57ECCD" w14:textId="77777777" w:rsidR="00333923" w:rsidRDefault="00333923" w:rsidP="001D5FB1">
      <w:pPr>
        <w:pStyle w:val="FootnoteText"/>
      </w:pPr>
      <w:r>
        <w:rPr>
          <w:rStyle w:val="FootnoteReference"/>
          <w:rFonts w:eastAsiaTheme="majorEastAsia"/>
        </w:rPr>
        <w:footnoteRef/>
      </w:r>
      <w:r>
        <w:t xml:space="preserve"> </w:t>
      </w:r>
      <w:r w:rsidRPr="009D0505">
        <w:t>https://www.publictechnology.net/articles/news/dwp-trial-formal-remote-working-programme</w:t>
      </w:r>
    </w:p>
  </w:footnote>
  <w:footnote w:id="24">
    <w:p w14:paraId="7B245487" w14:textId="77777777" w:rsidR="00333923" w:rsidRDefault="00333923" w:rsidP="001D5FB1">
      <w:pPr>
        <w:pStyle w:val="FootnoteText"/>
      </w:pPr>
      <w:r>
        <w:rPr>
          <w:rStyle w:val="FootnoteReference"/>
          <w:rFonts w:eastAsiaTheme="majorEastAsia"/>
        </w:rPr>
        <w:footnoteRef/>
      </w:r>
      <w:r>
        <w:t xml:space="preserve"> h</w:t>
      </w:r>
      <w:r w:rsidRPr="003F377E">
        <w:t>ttps://www.ons.gov.uk/employmentandlabourmarket/peopleinwork/employmentandemployeetypes/bulletins/coronavirusandhomeworkingintheuk/april2020#homeworking-by-occupation</w:t>
      </w:r>
    </w:p>
  </w:footnote>
  <w:footnote w:id="25">
    <w:p w14:paraId="3BCBBA00" w14:textId="77777777" w:rsidR="00333923" w:rsidRDefault="00333923" w:rsidP="001D5FB1">
      <w:pPr>
        <w:pStyle w:val="FootnoteText"/>
      </w:pPr>
      <w:r>
        <w:rPr>
          <w:rStyle w:val="FootnoteReference"/>
        </w:rPr>
        <w:footnoteRef/>
      </w:r>
      <w:r>
        <w:t xml:space="preserve"> </w:t>
      </w:r>
      <w:hyperlink r:id="rId14" w:history="1">
        <w:r w:rsidRPr="000215A2">
          <w:rPr>
            <w:rStyle w:val="Hyperlink"/>
          </w:rPr>
          <w:t>https://www.gov.uk/government/collections/coronavirus-job-retention-scheme</w:t>
        </w:r>
      </w:hyperlink>
    </w:p>
  </w:footnote>
  <w:footnote w:id="26">
    <w:p w14:paraId="11AB6EB0" w14:textId="77777777" w:rsidR="00333923" w:rsidRDefault="00333923" w:rsidP="001D5FB1">
      <w:pPr>
        <w:pStyle w:val="FootnoteText"/>
      </w:pPr>
      <w:r>
        <w:rPr>
          <w:rStyle w:val="FootnoteReference"/>
        </w:rPr>
        <w:footnoteRef/>
      </w:r>
      <w:r>
        <w:t xml:space="preserve"> </w:t>
      </w:r>
      <w:hyperlink r:id="rId15" w:history="1">
        <w:r w:rsidRPr="000215A2">
          <w:rPr>
            <w:rStyle w:val="Hyperlink"/>
          </w:rPr>
          <w:t>https://www.gov.uk/government/news/chancellor-extends-self-employment-support-scheme-and-confirms-furlough-next-steps</w:t>
        </w:r>
      </w:hyperlink>
    </w:p>
  </w:footnote>
  <w:footnote w:id="27">
    <w:p w14:paraId="78C223DC" w14:textId="77777777" w:rsidR="00333923" w:rsidRDefault="00333923" w:rsidP="001D5FB1">
      <w:pPr>
        <w:pStyle w:val="FootnoteText"/>
      </w:pPr>
      <w:r>
        <w:rPr>
          <w:rStyle w:val="FootnoteReference"/>
        </w:rPr>
        <w:footnoteRef/>
      </w:r>
      <w:r>
        <w:t xml:space="preserve"> </w:t>
      </w:r>
      <w:hyperlink r:id="rId16" w:history="1">
        <w:r w:rsidRPr="000215A2">
          <w:rPr>
            <w:rStyle w:val="Hyperlink"/>
          </w:rPr>
          <w:t>https://www.gov.uk/government/news/chancellor-extends-furlough-scheme-until-october</w:t>
        </w:r>
      </w:hyperlink>
      <w:r>
        <w:t xml:space="preserve"> </w:t>
      </w:r>
    </w:p>
  </w:footnote>
  <w:footnote w:id="28">
    <w:p w14:paraId="4AE6AB87" w14:textId="77777777" w:rsidR="00333923" w:rsidRDefault="00333923" w:rsidP="001D5FB1">
      <w:pPr>
        <w:pStyle w:val="FootnoteText"/>
      </w:pPr>
      <w:r>
        <w:rPr>
          <w:rStyle w:val="FootnoteReference"/>
        </w:rPr>
        <w:footnoteRef/>
      </w:r>
      <w:r>
        <w:t xml:space="preserve"> </w:t>
      </w:r>
      <w:hyperlink r:id="rId17" w:history="1">
        <w:r w:rsidRPr="000215A2">
          <w:rPr>
            <w:rStyle w:val="Hyperlink"/>
          </w:rPr>
          <w:t>https://www.gov.uk/coronavirus/business-support</w:t>
        </w:r>
      </w:hyperlink>
      <w:r>
        <w:t xml:space="preserve"> </w:t>
      </w:r>
    </w:p>
  </w:footnote>
  <w:footnote w:id="29">
    <w:p w14:paraId="0E4F3695" w14:textId="77777777" w:rsidR="00333923" w:rsidRDefault="00333923" w:rsidP="001D5FB1">
      <w:pPr>
        <w:pStyle w:val="FootnoteText"/>
      </w:pPr>
      <w:r>
        <w:rPr>
          <w:rStyle w:val="FootnoteReference"/>
        </w:rPr>
        <w:footnoteRef/>
      </w:r>
      <w:r>
        <w:t xml:space="preserve"> </w:t>
      </w:r>
      <w:hyperlink r:id="rId18" w:history="1">
        <w:r w:rsidRPr="000215A2">
          <w:rPr>
            <w:rStyle w:val="Hyperlink"/>
          </w:rPr>
          <w:t>https://www.bankofengland.co.uk/news/2020/april/the-tfsme-will-open-to-drawings-on-april-15-2020</w:t>
        </w:r>
      </w:hyperlink>
      <w:r>
        <w:t xml:space="preserve"> </w:t>
      </w:r>
    </w:p>
  </w:footnote>
  <w:footnote w:id="30">
    <w:p w14:paraId="0FEDB21F" w14:textId="77777777" w:rsidR="00333923" w:rsidRDefault="00333923" w:rsidP="001D5FB1">
      <w:pPr>
        <w:pStyle w:val="FootnoteText"/>
      </w:pPr>
      <w:r>
        <w:rPr>
          <w:rStyle w:val="FootnoteReference"/>
        </w:rPr>
        <w:footnoteRef/>
      </w:r>
      <w:r>
        <w:t xml:space="preserve"> </w:t>
      </w:r>
      <w:hyperlink r:id="rId19" w:history="1">
        <w:r w:rsidRPr="000215A2">
          <w:rPr>
            <w:rStyle w:val="Hyperlink"/>
          </w:rPr>
          <w:t>https://www.techuk.org/insights/news/item/17334-new-financial-support-for-innovative-and-high-growth-tech-companies</w:t>
        </w:r>
      </w:hyperlink>
      <w:r>
        <w:t xml:space="preserve"> </w:t>
      </w:r>
    </w:p>
  </w:footnote>
  <w:footnote w:id="31">
    <w:p w14:paraId="2CD70762" w14:textId="77777777" w:rsidR="00333923" w:rsidRDefault="00333923" w:rsidP="001D5FB1">
      <w:pPr>
        <w:pStyle w:val="FootnoteText"/>
      </w:pPr>
      <w:r>
        <w:rPr>
          <w:rStyle w:val="FootnoteReference"/>
        </w:rPr>
        <w:footnoteRef/>
      </w:r>
      <w:r>
        <w:t xml:space="preserve"> </w:t>
      </w:r>
      <w:hyperlink r:id="rId20" w:history="1">
        <w:r w:rsidRPr="000215A2">
          <w:rPr>
            <w:rStyle w:val="Hyperlink"/>
          </w:rPr>
          <w:t>https://www.gov.uk/government/news/top-up-to-local-business-grant-funds-scheme</w:t>
        </w:r>
      </w:hyperlink>
      <w:r>
        <w:t xml:space="preserve"> </w:t>
      </w:r>
    </w:p>
  </w:footnote>
  <w:footnote w:id="32">
    <w:p w14:paraId="50431650" w14:textId="77777777" w:rsidR="00333923" w:rsidRDefault="00333923" w:rsidP="001D5FB1">
      <w:pPr>
        <w:pStyle w:val="FootnoteText"/>
      </w:pPr>
      <w:r>
        <w:rPr>
          <w:rStyle w:val="FootnoteReference"/>
        </w:rPr>
        <w:footnoteRef/>
      </w:r>
      <w:r>
        <w:t xml:space="preserve"> </w:t>
      </w:r>
      <w:hyperlink r:id="rId21" w:history="1">
        <w:r w:rsidRPr="000215A2">
          <w:rPr>
            <w:rStyle w:val="Hyperlink"/>
          </w:rPr>
          <w:t>https://www.gov.uk/government/news/chancellor-expands-loan-scheme-for-large-businesses</w:t>
        </w:r>
      </w:hyperlink>
      <w:r>
        <w:t xml:space="preserve"> </w:t>
      </w:r>
    </w:p>
  </w:footnote>
  <w:footnote w:id="33">
    <w:p w14:paraId="38BBE17E" w14:textId="77777777" w:rsidR="00333923" w:rsidRDefault="00333923" w:rsidP="001D5FB1">
      <w:pPr>
        <w:pStyle w:val="FootnoteText"/>
      </w:pPr>
      <w:r>
        <w:rPr>
          <w:rStyle w:val="FootnoteReference"/>
        </w:rPr>
        <w:footnoteRef/>
      </w:r>
      <w:r>
        <w:t xml:space="preserve"> </w:t>
      </w:r>
      <w:hyperlink r:id="rId22" w:history="1">
        <w:r w:rsidRPr="000215A2">
          <w:rPr>
            <w:rStyle w:val="Hyperlink"/>
          </w:rPr>
          <w:t>https://www.techuk.org/insights/news/item/17334-new-financial-support-for-innovative-and-high-growth-tech-companies</w:t>
        </w:r>
      </w:hyperlink>
      <w:r>
        <w:t xml:space="preserve"> </w:t>
      </w:r>
    </w:p>
  </w:footnote>
  <w:footnote w:id="34">
    <w:p w14:paraId="1AC65DDE" w14:textId="77777777" w:rsidR="00333923" w:rsidRDefault="00333923" w:rsidP="001D5FB1">
      <w:pPr>
        <w:pStyle w:val="FootnoteText"/>
      </w:pPr>
      <w:r>
        <w:rPr>
          <w:rStyle w:val="FootnoteReference"/>
        </w:rPr>
        <w:footnoteRef/>
      </w:r>
      <w:r>
        <w:t xml:space="preserve"> </w:t>
      </w:r>
      <w:hyperlink r:id="rId23" w:history="1">
        <w:r w:rsidRPr="000215A2">
          <w:rPr>
            <w:rStyle w:val="Hyperlink"/>
          </w:rPr>
          <w:t>https://www.gov.uk/government/publications/guidance-to-employers-and-businesses-about-covid-19/covid-19-guidance-for-employees</w:t>
        </w:r>
      </w:hyperlink>
      <w:r>
        <w:t xml:space="preserve"> </w:t>
      </w:r>
    </w:p>
  </w:footnote>
  <w:footnote w:id="35">
    <w:p w14:paraId="470BBEE0" w14:textId="77777777" w:rsidR="00333923" w:rsidRDefault="00333923" w:rsidP="001D5FB1">
      <w:pPr>
        <w:pStyle w:val="FootnoteText"/>
      </w:pPr>
      <w:r>
        <w:rPr>
          <w:rStyle w:val="FootnoteReference"/>
        </w:rPr>
        <w:footnoteRef/>
      </w:r>
      <w:r>
        <w:t xml:space="preserve"> </w:t>
      </w:r>
      <w:hyperlink r:id="rId24" w:history="1">
        <w:r w:rsidRPr="000215A2">
          <w:rPr>
            <w:rStyle w:val="Hyperlink"/>
          </w:rPr>
          <w:t>https://www.gov.uk/government/publications/covid-19-guidance-for-the-public-on-mental-health-and-wellbeing</w:t>
        </w:r>
      </w:hyperlink>
      <w:r>
        <w:t xml:space="preserve"> </w:t>
      </w:r>
    </w:p>
  </w:footnote>
  <w:footnote w:id="36">
    <w:p w14:paraId="28A67E2E" w14:textId="77777777" w:rsidR="00333923" w:rsidRDefault="00333923" w:rsidP="001D5FB1">
      <w:pPr>
        <w:pStyle w:val="FootnoteText"/>
      </w:pPr>
      <w:r>
        <w:rPr>
          <w:rStyle w:val="FootnoteReference"/>
        </w:rPr>
        <w:footnoteRef/>
      </w:r>
      <w:r>
        <w:t xml:space="preserve"> </w:t>
      </w:r>
      <w:hyperlink r:id="rId25" w:history="1">
        <w:r w:rsidRPr="000215A2">
          <w:rPr>
            <w:rStyle w:val="Hyperlink"/>
          </w:rPr>
          <w:t>https://www.gov.uk/coronavirus/worker-support</w:t>
        </w:r>
      </w:hyperlink>
      <w:r>
        <w:t xml:space="preserve"> </w:t>
      </w:r>
    </w:p>
  </w:footnote>
  <w:footnote w:id="37">
    <w:p w14:paraId="16436648" w14:textId="77777777" w:rsidR="00333923" w:rsidRDefault="00333923" w:rsidP="001D5FB1">
      <w:pPr>
        <w:pStyle w:val="FootnoteText"/>
      </w:pPr>
      <w:r>
        <w:rPr>
          <w:rStyle w:val="FootnoteReference"/>
        </w:rPr>
        <w:footnoteRef/>
      </w:r>
      <w:r>
        <w:t xml:space="preserve"> </w:t>
      </w:r>
      <w:hyperlink r:id="rId26" w:history="1">
        <w:r w:rsidRPr="000215A2">
          <w:rPr>
            <w:rStyle w:val="Hyperlink"/>
          </w:rPr>
          <w:t>https://www.acas.org.uk/coronavirus</w:t>
        </w:r>
      </w:hyperlink>
      <w:r>
        <w:t xml:space="preserve"> </w:t>
      </w:r>
    </w:p>
  </w:footnote>
  <w:footnote w:id="38">
    <w:p w14:paraId="32B79B25" w14:textId="77777777" w:rsidR="00333923" w:rsidRDefault="00333923" w:rsidP="001D5FB1">
      <w:pPr>
        <w:pStyle w:val="FootnoteText"/>
      </w:pPr>
      <w:r>
        <w:rPr>
          <w:rStyle w:val="FootnoteReference"/>
        </w:rPr>
        <w:footnoteRef/>
      </w:r>
      <w:r>
        <w:t xml:space="preserve"> </w:t>
      </w:r>
      <w:hyperlink r:id="rId27" w:history="1">
        <w:r w:rsidRPr="000215A2">
          <w:rPr>
            <w:rStyle w:val="Hyperlink"/>
          </w:rPr>
          <w:t>https://www.hse.gov.uk/coronavirus/index.htm</w:t>
        </w:r>
      </w:hyperlink>
      <w:r>
        <w:t xml:space="preserve"> </w:t>
      </w:r>
    </w:p>
  </w:footnote>
  <w:footnote w:id="39">
    <w:p w14:paraId="48C79CC1" w14:textId="77777777" w:rsidR="00333923" w:rsidRDefault="00333923" w:rsidP="001D5FB1">
      <w:pPr>
        <w:pStyle w:val="FootnoteText"/>
      </w:pPr>
      <w:r>
        <w:rPr>
          <w:rStyle w:val="FootnoteReference"/>
        </w:rPr>
        <w:footnoteRef/>
      </w:r>
      <w:r>
        <w:t xml:space="preserve"> </w:t>
      </w:r>
      <w:hyperlink r:id="rId28" w:history="1">
        <w:r w:rsidRPr="000215A2">
          <w:rPr>
            <w:rStyle w:val="Hyperlink"/>
          </w:rPr>
          <w:t>https://www.gov.uk/government/collections/kickstart-scheme</w:t>
        </w:r>
      </w:hyperlink>
      <w:r>
        <w:t xml:space="preserve"> </w:t>
      </w:r>
    </w:p>
  </w:footnote>
  <w:footnote w:id="40">
    <w:p w14:paraId="2CD56870" w14:textId="77777777" w:rsidR="00333923" w:rsidRDefault="00333923" w:rsidP="001D5FB1">
      <w:pPr>
        <w:pStyle w:val="FootnoteText"/>
      </w:pPr>
      <w:r>
        <w:rPr>
          <w:rStyle w:val="FootnoteReference"/>
        </w:rPr>
        <w:footnoteRef/>
      </w:r>
      <w:r>
        <w:t xml:space="preserve"> </w:t>
      </w:r>
      <w:hyperlink r:id="rId29" w:history="1">
        <w:r w:rsidRPr="000215A2">
          <w:rPr>
            <w:rStyle w:val="Hyperlink"/>
          </w:rPr>
          <w:t>https://www.gatewayqualifications.org.uk/advice-guidance/delivering-our-qualifications/using-our-qualifications/jobcentre-plus-programmes/</w:t>
        </w:r>
      </w:hyperlink>
      <w:r>
        <w:t xml:space="preserve"> </w:t>
      </w:r>
    </w:p>
  </w:footnote>
  <w:footnote w:id="41">
    <w:p w14:paraId="12145FBD" w14:textId="77777777" w:rsidR="00333923" w:rsidRDefault="00333923" w:rsidP="001D5FB1">
      <w:pPr>
        <w:pStyle w:val="FootnoteText"/>
      </w:pPr>
      <w:r>
        <w:rPr>
          <w:rStyle w:val="FootnoteReference"/>
          <w:rFonts w:eastAsiaTheme="majorEastAsia"/>
        </w:rPr>
        <w:footnoteRef/>
      </w:r>
      <w:r>
        <w:t xml:space="preserve"> </w:t>
      </w:r>
      <w:hyperlink r:id="rId30" w:history="1">
        <w:r w:rsidRPr="000215A2">
          <w:rPr>
            <w:rStyle w:val="Hyperlink"/>
          </w:rPr>
          <w:t>https://www.gov.uk/government/news/new-free-online-learning-platform-to-boost-workplace-skills</w:t>
        </w:r>
      </w:hyperlink>
      <w:r>
        <w:t xml:space="preserve"> </w:t>
      </w:r>
    </w:p>
  </w:footnote>
  <w:footnote w:id="42">
    <w:p w14:paraId="32A9A157" w14:textId="77777777" w:rsidR="00333923" w:rsidRDefault="00333923" w:rsidP="001D5FB1">
      <w:pPr>
        <w:pStyle w:val="FootnoteText"/>
      </w:pPr>
      <w:r>
        <w:rPr>
          <w:rStyle w:val="FootnoteReference"/>
          <w:rFonts w:eastAsiaTheme="majorEastAsia"/>
        </w:rPr>
        <w:footnoteRef/>
      </w:r>
      <w:r>
        <w:t xml:space="preserve"> </w:t>
      </w:r>
      <w:hyperlink r:id="rId31" w:history="1">
        <w:r w:rsidRPr="000215A2">
          <w:rPr>
            <w:rStyle w:val="Hyperlink"/>
          </w:rPr>
          <w:t>https://www.gov.uk/government/news/20-million-to-improve-small-business-leadership-and-problem-solving-skills-in-the-wake-of-coronavirus</w:t>
        </w:r>
      </w:hyperlink>
      <w:r>
        <w:t xml:space="preserve"> </w:t>
      </w:r>
    </w:p>
  </w:footnote>
  <w:footnote w:id="43">
    <w:p w14:paraId="309F4B9E" w14:textId="77777777" w:rsidR="00333923" w:rsidRDefault="00333923" w:rsidP="001D5FB1">
      <w:pPr>
        <w:pStyle w:val="FootnoteText"/>
      </w:pPr>
      <w:r>
        <w:rPr>
          <w:rStyle w:val="FootnoteReference"/>
          <w:rFonts w:eastAsiaTheme="majorEastAsia"/>
        </w:rPr>
        <w:footnoteRef/>
      </w:r>
      <w:r>
        <w:t xml:space="preserve"> </w:t>
      </w:r>
      <w:r w:rsidRPr="002F41A8">
        <w:t>Burning Glass and DCMS 2019. https://assets.publishing.service.gov.uk/government/uploads/system/uploads/attachment_data/file/807830/No_Longer_Optional_Employer_Demand_for_Digital_Skills.pdf</w:t>
      </w:r>
    </w:p>
  </w:footnote>
  <w:footnote w:id="44">
    <w:p w14:paraId="6A24AB09" w14:textId="77777777" w:rsidR="00333923" w:rsidRDefault="00333923" w:rsidP="001D5FB1">
      <w:pPr>
        <w:pStyle w:val="FootnoteText"/>
      </w:pPr>
      <w:r>
        <w:rPr>
          <w:rStyle w:val="FootnoteReference"/>
          <w:rFonts w:eastAsiaTheme="majorEastAsia"/>
        </w:rPr>
        <w:footnoteRef/>
      </w:r>
      <w:r>
        <w:t xml:space="preserve"> Below Level 2</w:t>
      </w:r>
    </w:p>
  </w:footnote>
  <w:footnote w:id="45">
    <w:p w14:paraId="1BC272C8" w14:textId="77777777" w:rsidR="00333923" w:rsidRDefault="00333923" w:rsidP="001D5FB1">
      <w:pPr>
        <w:pStyle w:val="FootnoteText"/>
      </w:pPr>
      <w:r>
        <w:rPr>
          <w:rStyle w:val="FootnoteReference"/>
        </w:rPr>
        <w:footnoteRef/>
      </w:r>
      <w:r>
        <w:t xml:space="preserve"> Just over 2,000 people were surveyed in each of China, India, Germany, the UK and the US.</w:t>
      </w:r>
    </w:p>
  </w:footnote>
  <w:footnote w:id="46">
    <w:p w14:paraId="0DBA1576" w14:textId="77777777" w:rsidR="00333923" w:rsidRPr="00A245FD" w:rsidRDefault="00333923" w:rsidP="001D5FB1">
      <w:pPr>
        <w:pStyle w:val="FootnoteText"/>
        <w:rPr>
          <w:szCs w:val="16"/>
        </w:rPr>
      </w:pPr>
      <w:r w:rsidRPr="00A245FD">
        <w:rPr>
          <w:rStyle w:val="FootnoteReference"/>
          <w:szCs w:val="16"/>
        </w:rPr>
        <w:footnoteRef/>
      </w:r>
      <w:r w:rsidRPr="00A245FD">
        <w:rPr>
          <w:szCs w:val="16"/>
        </w:rPr>
        <w:t xml:space="preserve"> </w:t>
      </w:r>
      <w:hyperlink r:id="rId32" w:history="1">
        <w:r w:rsidRPr="00A245FD">
          <w:rPr>
            <w:color w:val="0000FF"/>
            <w:szCs w:val="16"/>
            <w:u w:val="single"/>
          </w:rPr>
          <w:t>https://www.pwc.com/gx/en/services/people-organisation/workforce-of-the-future/workforce-of-future-appendix.pdf</w:t>
        </w:r>
      </w:hyperlink>
    </w:p>
  </w:footnote>
  <w:footnote w:id="47">
    <w:p w14:paraId="36D60930" w14:textId="77777777" w:rsidR="00333923" w:rsidRDefault="00333923" w:rsidP="001D5FB1">
      <w:pPr>
        <w:pStyle w:val="FootnoteText"/>
      </w:pPr>
      <w:r>
        <w:rPr>
          <w:rStyle w:val="FootnoteReference"/>
        </w:rPr>
        <w:footnoteRef/>
      </w:r>
      <w:r>
        <w:t xml:space="preserve"> </w:t>
      </w:r>
      <w:r w:rsidRPr="00D707FC">
        <w:t>https://www.cipd.co.uk/Images/uk-working-lives-2019-v1_tcm18-58585.pdf</w:t>
      </w:r>
    </w:p>
  </w:footnote>
  <w:footnote w:id="48">
    <w:p w14:paraId="4C2B4E8E" w14:textId="77777777" w:rsidR="00333923" w:rsidRDefault="00333923" w:rsidP="001D5FB1">
      <w:pPr>
        <w:pStyle w:val="FootnoteText"/>
      </w:pPr>
      <w:r>
        <w:rPr>
          <w:rStyle w:val="FootnoteReference"/>
        </w:rPr>
        <w:footnoteRef/>
      </w:r>
      <w:r>
        <w:t xml:space="preserve"> Higher managerial, administrative and professional (Grade A)</w:t>
      </w:r>
    </w:p>
  </w:footnote>
  <w:footnote w:id="49">
    <w:p w14:paraId="34716871" w14:textId="77777777" w:rsidR="00333923" w:rsidRDefault="00333923" w:rsidP="001D5FB1">
      <w:pPr>
        <w:pStyle w:val="FootnoteText"/>
      </w:pPr>
      <w:r>
        <w:rPr>
          <w:rStyle w:val="FootnoteReference"/>
        </w:rPr>
        <w:footnoteRef/>
      </w:r>
      <w:r>
        <w:t xml:space="preserve"> Includes: Semi-skilled and unskilled manual workers (Grade D) and State pensioners, casual and lowest grade workers, unemployed with state benefits only. (Grade E).</w:t>
      </w:r>
    </w:p>
  </w:footnote>
  <w:footnote w:id="50">
    <w:p w14:paraId="7DC07C22" w14:textId="77777777" w:rsidR="00333923" w:rsidRDefault="00333923" w:rsidP="001D5FB1">
      <w:pPr>
        <w:pStyle w:val="FootnoteText"/>
      </w:pPr>
      <w:r>
        <w:rPr>
          <w:rStyle w:val="FootnoteReference"/>
        </w:rPr>
        <w:footnoteRef/>
      </w:r>
      <w:r>
        <w:t xml:space="preserve"> 53% of respondents felt they had all the skills that they would need for the remainder of their career.</w:t>
      </w:r>
    </w:p>
  </w:footnote>
  <w:footnote w:id="51">
    <w:p w14:paraId="5C671052" w14:textId="77777777" w:rsidR="00333923" w:rsidRDefault="00333923" w:rsidP="001D5FB1">
      <w:pPr>
        <w:pStyle w:val="FootnoteText"/>
      </w:pPr>
      <w:r>
        <w:rPr>
          <w:rStyle w:val="FootnoteReference"/>
        </w:rPr>
        <w:footnoteRef/>
      </w:r>
      <w:r>
        <w:t xml:space="preserve"> </w:t>
      </w:r>
      <w:hyperlink r:id="rId33" w:history="1">
        <w:r w:rsidRPr="000215A2">
          <w:rPr>
            <w:rStyle w:val="Hyperlink"/>
          </w:rPr>
          <w:t>https://www.lloydsbank.com/banking-with-us/whats-happening/consumer-digital-index.html</w:t>
        </w:r>
      </w:hyperlink>
      <w:r>
        <w:t xml:space="preserve"> </w:t>
      </w:r>
    </w:p>
  </w:footnote>
  <w:footnote w:id="52">
    <w:p w14:paraId="78EA103F" w14:textId="77777777" w:rsidR="00333923" w:rsidRDefault="00333923" w:rsidP="001D5FB1">
      <w:pPr>
        <w:pStyle w:val="FootnoteText"/>
      </w:pPr>
      <w:r>
        <w:rPr>
          <w:rStyle w:val="FootnoteReference"/>
        </w:rPr>
        <w:footnoteRef/>
      </w:r>
      <w:r>
        <w:t xml:space="preserve"> </w:t>
      </w:r>
      <w:hyperlink r:id="rId34" w:history="1">
        <w:r w:rsidRPr="000215A2">
          <w:rPr>
            <w:rStyle w:val="Hyperlink"/>
          </w:rPr>
          <w:t>https://www.techuk.org/insights/news/item/17167-resources-to-stay-connected-and-improve-digital-skills-amid-covid-19</w:t>
        </w:r>
      </w:hyperlink>
      <w:r>
        <w:t xml:space="preserve"> </w:t>
      </w:r>
    </w:p>
  </w:footnote>
  <w:footnote w:id="53">
    <w:p w14:paraId="467E47C2" w14:textId="77777777" w:rsidR="00333923" w:rsidRDefault="00333923" w:rsidP="001D5FB1">
      <w:pPr>
        <w:pStyle w:val="FootnoteText"/>
      </w:pPr>
      <w:r>
        <w:rPr>
          <w:rStyle w:val="FootnoteReference"/>
        </w:rPr>
        <w:footnoteRef/>
      </w:r>
      <w:r>
        <w:t xml:space="preserve"> </w:t>
      </w:r>
      <w:hyperlink r:id="rId35" w:history="1">
        <w:r w:rsidRPr="000215A2">
          <w:rPr>
            <w:rStyle w:val="Hyperlink"/>
          </w:rPr>
          <w:t>https://www.heartofswgrowthhub.co.uk/covid-19-guidance-for-business/%C2%A0</w:t>
        </w:r>
      </w:hyperlink>
      <w:r>
        <w:t xml:space="preserve"> </w:t>
      </w:r>
    </w:p>
  </w:footnote>
  <w:footnote w:id="54">
    <w:p w14:paraId="7593B584" w14:textId="77777777" w:rsidR="00333923" w:rsidRDefault="00333923" w:rsidP="001D5FB1">
      <w:pPr>
        <w:pStyle w:val="FootnoteText"/>
      </w:pPr>
      <w:r>
        <w:rPr>
          <w:rStyle w:val="FootnoteReference"/>
        </w:rPr>
        <w:footnoteRef/>
      </w:r>
      <w:r>
        <w:t xml:space="preserve"> </w:t>
      </w:r>
      <w:hyperlink r:id="rId36" w:history="1">
        <w:r w:rsidRPr="000215A2">
          <w:rPr>
            <w:rStyle w:val="Hyperlink"/>
          </w:rPr>
          <w:t>https://heartofswlep.co.uk/about-the-lep/how-we-are-organised/digital-skills-partnership/bounce-back-digital/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DCC30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54068"/>
    <w:multiLevelType w:val="hybridMultilevel"/>
    <w:tmpl w:val="0BB472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36482"/>
    <w:multiLevelType w:val="hybridMultilevel"/>
    <w:tmpl w:val="2FA8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20B85"/>
    <w:multiLevelType w:val="hybridMultilevel"/>
    <w:tmpl w:val="468E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917BA"/>
    <w:multiLevelType w:val="multilevel"/>
    <w:tmpl w:val="02EA3D3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E652F6"/>
    <w:multiLevelType w:val="multilevel"/>
    <w:tmpl w:val="1CE49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EC165F"/>
    <w:multiLevelType w:val="hybridMultilevel"/>
    <w:tmpl w:val="AA5E53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01770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1975A0"/>
    <w:multiLevelType w:val="hybridMultilevel"/>
    <w:tmpl w:val="9DE2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859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A64A2A"/>
    <w:multiLevelType w:val="hybridMultilevel"/>
    <w:tmpl w:val="078C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074"/>
    <w:multiLevelType w:val="hybridMultilevel"/>
    <w:tmpl w:val="0A1AC564"/>
    <w:lvl w:ilvl="0" w:tplc="69FC47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A18AF"/>
    <w:multiLevelType w:val="hybridMultilevel"/>
    <w:tmpl w:val="95FA1D5C"/>
    <w:lvl w:ilvl="0" w:tplc="D524800A">
      <w:start w:val="1"/>
      <w:numFmt w:val="bullet"/>
      <w:pStyle w:val="Bulletpoint"/>
      <w:lvlText w:val=""/>
      <w:lvlJc w:val="left"/>
      <w:pPr>
        <w:ind w:left="360" w:hanging="360"/>
      </w:pPr>
      <w:rPr>
        <w:rFonts w:ascii="Symbol" w:hAnsi="Symbol" w:hint="default"/>
        <w:i w:val="0"/>
        <w:caps w:val="0"/>
        <w:smallCaps w:val="0"/>
        <w:strike w:val="0"/>
        <w:dstrike w:val="0"/>
        <w:noProof w:val="0"/>
        <w:vanish w:val="0"/>
        <w:color w:val="000000"/>
        <w:spacing w:val="0"/>
        <w:kern w:val="0"/>
        <w:position w:val="0"/>
        <w:u w:val="none"/>
        <w:vertAlign w:val="baseline"/>
        <w:em w:val="none"/>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876225"/>
    <w:multiLevelType w:val="hybridMultilevel"/>
    <w:tmpl w:val="0296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02FC8"/>
    <w:multiLevelType w:val="hybridMultilevel"/>
    <w:tmpl w:val="6E925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A33AB"/>
    <w:multiLevelType w:val="multilevel"/>
    <w:tmpl w:val="08F4B56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B0648E"/>
    <w:multiLevelType w:val="hybridMultilevel"/>
    <w:tmpl w:val="D57C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A25D6"/>
    <w:multiLevelType w:val="multilevel"/>
    <w:tmpl w:val="7226869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C26B89"/>
    <w:multiLevelType w:val="hybridMultilevel"/>
    <w:tmpl w:val="7260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D1E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C44E6F"/>
    <w:multiLevelType w:val="hybridMultilevel"/>
    <w:tmpl w:val="A5C05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561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C61493"/>
    <w:multiLevelType w:val="hybridMultilevel"/>
    <w:tmpl w:val="C14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CE0F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797975"/>
    <w:multiLevelType w:val="hybridMultilevel"/>
    <w:tmpl w:val="877ACE20"/>
    <w:lvl w:ilvl="0" w:tplc="09881062">
      <w:start w:val="1"/>
      <w:numFmt w:val="bullet"/>
      <w:pStyle w:val="bulletpoint0"/>
      <w:lvlText w:val=""/>
      <w:lvlJc w:val="left"/>
      <w:pPr>
        <w:ind w:left="786" w:hanging="360"/>
      </w:pPr>
      <w:rPr>
        <w:rFonts w:ascii="Symbol" w:hAnsi="Symbol" w:hint="default"/>
      </w:rPr>
    </w:lvl>
    <w:lvl w:ilvl="1" w:tplc="4260B86E">
      <w:start w:val="1"/>
      <w:numFmt w:val="bullet"/>
      <w:lvlText w:val=""/>
      <w:lvlJc w:val="left"/>
      <w:pPr>
        <w:tabs>
          <w:tab w:val="num" w:pos="1543"/>
        </w:tabs>
        <w:ind w:left="1543" w:hanging="397"/>
      </w:pPr>
      <w:rPr>
        <w:rFonts w:ascii="Symbol" w:hAnsi="Symbol" w:hint="default"/>
        <w:color w:val="auto"/>
      </w:rPr>
    </w:lvl>
    <w:lvl w:ilvl="2" w:tplc="04090005">
      <w:start w:val="1"/>
      <w:numFmt w:val="decimal"/>
      <w:lvlText w:val="%3."/>
      <w:lvlJc w:val="left"/>
      <w:pPr>
        <w:tabs>
          <w:tab w:val="num" w:pos="1866"/>
        </w:tabs>
        <w:ind w:left="1866" w:hanging="360"/>
      </w:pPr>
    </w:lvl>
    <w:lvl w:ilvl="3" w:tplc="04090001">
      <w:start w:val="1"/>
      <w:numFmt w:val="decimal"/>
      <w:lvlText w:val="%4."/>
      <w:lvlJc w:val="left"/>
      <w:pPr>
        <w:tabs>
          <w:tab w:val="num" w:pos="2586"/>
        </w:tabs>
        <w:ind w:left="2586" w:hanging="360"/>
      </w:pPr>
    </w:lvl>
    <w:lvl w:ilvl="4" w:tplc="04090003">
      <w:start w:val="1"/>
      <w:numFmt w:val="decimal"/>
      <w:lvlText w:val="%5."/>
      <w:lvlJc w:val="left"/>
      <w:pPr>
        <w:tabs>
          <w:tab w:val="num" w:pos="3306"/>
        </w:tabs>
        <w:ind w:left="3306" w:hanging="360"/>
      </w:pPr>
    </w:lvl>
    <w:lvl w:ilvl="5" w:tplc="04090005">
      <w:start w:val="1"/>
      <w:numFmt w:val="decimal"/>
      <w:lvlText w:val="%6."/>
      <w:lvlJc w:val="left"/>
      <w:pPr>
        <w:tabs>
          <w:tab w:val="num" w:pos="4026"/>
        </w:tabs>
        <w:ind w:left="4026" w:hanging="360"/>
      </w:pPr>
    </w:lvl>
    <w:lvl w:ilvl="6" w:tplc="04090001">
      <w:start w:val="1"/>
      <w:numFmt w:val="decimal"/>
      <w:lvlText w:val="%7."/>
      <w:lvlJc w:val="left"/>
      <w:pPr>
        <w:tabs>
          <w:tab w:val="num" w:pos="4746"/>
        </w:tabs>
        <w:ind w:left="4746" w:hanging="360"/>
      </w:pPr>
    </w:lvl>
    <w:lvl w:ilvl="7" w:tplc="04090003">
      <w:start w:val="1"/>
      <w:numFmt w:val="decimal"/>
      <w:lvlText w:val="%8."/>
      <w:lvlJc w:val="left"/>
      <w:pPr>
        <w:tabs>
          <w:tab w:val="num" w:pos="5466"/>
        </w:tabs>
        <w:ind w:left="5466" w:hanging="360"/>
      </w:pPr>
    </w:lvl>
    <w:lvl w:ilvl="8" w:tplc="04090005">
      <w:start w:val="1"/>
      <w:numFmt w:val="decimal"/>
      <w:lvlText w:val="%9."/>
      <w:lvlJc w:val="left"/>
      <w:pPr>
        <w:tabs>
          <w:tab w:val="num" w:pos="6186"/>
        </w:tabs>
        <w:ind w:left="6186" w:hanging="360"/>
      </w:pPr>
    </w:lvl>
  </w:abstractNum>
  <w:abstractNum w:abstractNumId="25" w15:restartNumberingAfterBreak="0">
    <w:nsid w:val="638C3E7B"/>
    <w:multiLevelType w:val="hybridMultilevel"/>
    <w:tmpl w:val="4BEAE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11553"/>
    <w:multiLevelType w:val="multilevel"/>
    <w:tmpl w:val="69CE86D0"/>
    <w:lvl w:ilvl="0">
      <w:start w:val="1"/>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B710B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7D7B9F"/>
    <w:multiLevelType w:val="hybridMultilevel"/>
    <w:tmpl w:val="6CDA5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053A20"/>
    <w:multiLevelType w:val="hybridMultilevel"/>
    <w:tmpl w:val="1074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F1147"/>
    <w:multiLevelType w:val="hybridMultilevel"/>
    <w:tmpl w:val="A9780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372ACE"/>
    <w:multiLevelType w:val="hybridMultilevel"/>
    <w:tmpl w:val="A596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5256E"/>
    <w:multiLevelType w:val="hybridMultilevel"/>
    <w:tmpl w:val="50E8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4"/>
  </w:num>
  <w:num w:numId="4">
    <w:abstractNumId w:val="2"/>
  </w:num>
  <w:num w:numId="5">
    <w:abstractNumId w:val="16"/>
  </w:num>
  <w:num w:numId="6">
    <w:abstractNumId w:val="3"/>
  </w:num>
  <w:num w:numId="7">
    <w:abstractNumId w:val="29"/>
  </w:num>
  <w:num w:numId="8">
    <w:abstractNumId w:val="32"/>
  </w:num>
  <w:num w:numId="9">
    <w:abstractNumId w:val="31"/>
  </w:num>
  <w:num w:numId="10">
    <w:abstractNumId w:val="18"/>
  </w:num>
  <w:num w:numId="11">
    <w:abstractNumId w:val="10"/>
  </w:num>
  <w:num w:numId="12">
    <w:abstractNumId w:val="8"/>
  </w:num>
  <w:num w:numId="13">
    <w:abstractNumId w:val="5"/>
  </w:num>
  <w:num w:numId="14">
    <w:abstractNumId w:val="17"/>
  </w:num>
  <w:num w:numId="15">
    <w:abstractNumId w:val="6"/>
  </w:num>
  <w:num w:numId="16">
    <w:abstractNumId w:val="26"/>
  </w:num>
  <w:num w:numId="17">
    <w:abstractNumId w:val="4"/>
  </w:num>
  <w:num w:numId="18">
    <w:abstractNumId w:val="11"/>
  </w:num>
  <w:num w:numId="19">
    <w:abstractNumId w:val="22"/>
  </w:num>
  <w:num w:numId="20">
    <w:abstractNumId w:val="13"/>
  </w:num>
  <w:num w:numId="21">
    <w:abstractNumId w:val="14"/>
  </w:num>
  <w:num w:numId="22">
    <w:abstractNumId w:val="1"/>
  </w:num>
  <w:num w:numId="23">
    <w:abstractNumId w:val="25"/>
  </w:num>
  <w:num w:numId="24">
    <w:abstractNumId w:val="30"/>
  </w:num>
  <w:num w:numId="25">
    <w:abstractNumId w:val="28"/>
  </w:num>
  <w:num w:numId="26">
    <w:abstractNumId w:val="20"/>
  </w:num>
  <w:num w:numId="27">
    <w:abstractNumId w:val="23"/>
  </w:num>
  <w:num w:numId="28">
    <w:abstractNumId w:val="9"/>
  </w:num>
  <w:num w:numId="29">
    <w:abstractNumId w:val="7"/>
  </w:num>
  <w:num w:numId="30">
    <w:abstractNumId w:val="21"/>
  </w:num>
  <w:num w:numId="31">
    <w:abstractNumId w:val="19"/>
  </w:num>
  <w:num w:numId="32">
    <w:abstractNumId w:val="27"/>
  </w:num>
  <w:num w:numId="3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2529">
      <o:colormru v:ext="edit" colors="#606,#6550a3,#716fb3,#009ee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4E"/>
    <w:rsid w:val="000003F1"/>
    <w:rsid w:val="000007B9"/>
    <w:rsid w:val="000012E2"/>
    <w:rsid w:val="00001DED"/>
    <w:rsid w:val="000026D1"/>
    <w:rsid w:val="00002C3B"/>
    <w:rsid w:val="000033CB"/>
    <w:rsid w:val="000037EE"/>
    <w:rsid w:val="00003977"/>
    <w:rsid w:val="00004235"/>
    <w:rsid w:val="000053BF"/>
    <w:rsid w:val="00005CE7"/>
    <w:rsid w:val="00006EFF"/>
    <w:rsid w:val="00006FB1"/>
    <w:rsid w:val="00007596"/>
    <w:rsid w:val="00007600"/>
    <w:rsid w:val="00007EA9"/>
    <w:rsid w:val="00010055"/>
    <w:rsid w:val="0001050A"/>
    <w:rsid w:val="00011169"/>
    <w:rsid w:val="000119FA"/>
    <w:rsid w:val="00011A09"/>
    <w:rsid w:val="00011C30"/>
    <w:rsid w:val="00012B92"/>
    <w:rsid w:val="0001442B"/>
    <w:rsid w:val="00016323"/>
    <w:rsid w:val="0001692F"/>
    <w:rsid w:val="000174FE"/>
    <w:rsid w:val="00017D56"/>
    <w:rsid w:val="00020F4A"/>
    <w:rsid w:val="000212B3"/>
    <w:rsid w:val="000212E9"/>
    <w:rsid w:val="000214E2"/>
    <w:rsid w:val="00021B2B"/>
    <w:rsid w:val="00022221"/>
    <w:rsid w:val="000228A9"/>
    <w:rsid w:val="0002291E"/>
    <w:rsid w:val="00022B28"/>
    <w:rsid w:val="000235D0"/>
    <w:rsid w:val="000236E2"/>
    <w:rsid w:val="00023CAD"/>
    <w:rsid w:val="000241A1"/>
    <w:rsid w:val="000255D0"/>
    <w:rsid w:val="0002575E"/>
    <w:rsid w:val="00026344"/>
    <w:rsid w:val="00026445"/>
    <w:rsid w:val="000274AF"/>
    <w:rsid w:val="0002755A"/>
    <w:rsid w:val="0002755B"/>
    <w:rsid w:val="0003021A"/>
    <w:rsid w:val="00030FBE"/>
    <w:rsid w:val="00031DA1"/>
    <w:rsid w:val="00033750"/>
    <w:rsid w:val="0003507D"/>
    <w:rsid w:val="000354CA"/>
    <w:rsid w:val="00036033"/>
    <w:rsid w:val="000363A1"/>
    <w:rsid w:val="0003645F"/>
    <w:rsid w:val="0003650A"/>
    <w:rsid w:val="00036D4F"/>
    <w:rsid w:val="00037161"/>
    <w:rsid w:val="000406C4"/>
    <w:rsid w:val="00042104"/>
    <w:rsid w:val="00042559"/>
    <w:rsid w:val="00043240"/>
    <w:rsid w:val="000455BF"/>
    <w:rsid w:val="00045D43"/>
    <w:rsid w:val="00045DF9"/>
    <w:rsid w:val="00046021"/>
    <w:rsid w:val="00046123"/>
    <w:rsid w:val="000473F8"/>
    <w:rsid w:val="000505B7"/>
    <w:rsid w:val="0005154C"/>
    <w:rsid w:val="0005268C"/>
    <w:rsid w:val="00052A1B"/>
    <w:rsid w:val="0005434D"/>
    <w:rsid w:val="00054B81"/>
    <w:rsid w:val="00055321"/>
    <w:rsid w:val="00055806"/>
    <w:rsid w:val="0005673A"/>
    <w:rsid w:val="00056A46"/>
    <w:rsid w:val="00057AD1"/>
    <w:rsid w:val="00057D3E"/>
    <w:rsid w:val="00060716"/>
    <w:rsid w:val="0006098B"/>
    <w:rsid w:val="00060DBD"/>
    <w:rsid w:val="00060E4F"/>
    <w:rsid w:val="000613E8"/>
    <w:rsid w:val="000616DD"/>
    <w:rsid w:val="00062104"/>
    <w:rsid w:val="000637CA"/>
    <w:rsid w:val="00063AAB"/>
    <w:rsid w:val="00064848"/>
    <w:rsid w:val="00064C32"/>
    <w:rsid w:val="0006504C"/>
    <w:rsid w:val="00065669"/>
    <w:rsid w:val="0006689D"/>
    <w:rsid w:val="00066AAF"/>
    <w:rsid w:val="00067815"/>
    <w:rsid w:val="00070876"/>
    <w:rsid w:val="000709F8"/>
    <w:rsid w:val="00071337"/>
    <w:rsid w:val="00073222"/>
    <w:rsid w:val="00073A0D"/>
    <w:rsid w:val="00073DFD"/>
    <w:rsid w:val="00073EB3"/>
    <w:rsid w:val="00073F66"/>
    <w:rsid w:val="00074286"/>
    <w:rsid w:val="00074EB3"/>
    <w:rsid w:val="00075DAE"/>
    <w:rsid w:val="00076ADF"/>
    <w:rsid w:val="0007764A"/>
    <w:rsid w:val="000807F6"/>
    <w:rsid w:val="0008092E"/>
    <w:rsid w:val="00080EAC"/>
    <w:rsid w:val="00081965"/>
    <w:rsid w:val="000820C7"/>
    <w:rsid w:val="000824A8"/>
    <w:rsid w:val="00082658"/>
    <w:rsid w:val="00082874"/>
    <w:rsid w:val="00084989"/>
    <w:rsid w:val="00084A76"/>
    <w:rsid w:val="00084F9C"/>
    <w:rsid w:val="00084FFE"/>
    <w:rsid w:val="000850D5"/>
    <w:rsid w:val="0008515E"/>
    <w:rsid w:val="00086797"/>
    <w:rsid w:val="00087A39"/>
    <w:rsid w:val="00087CAB"/>
    <w:rsid w:val="00087D0F"/>
    <w:rsid w:val="00090299"/>
    <w:rsid w:val="00091493"/>
    <w:rsid w:val="00091E4D"/>
    <w:rsid w:val="00091E90"/>
    <w:rsid w:val="0009277E"/>
    <w:rsid w:val="00093046"/>
    <w:rsid w:val="00093436"/>
    <w:rsid w:val="00093EE1"/>
    <w:rsid w:val="00094981"/>
    <w:rsid w:val="000965BC"/>
    <w:rsid w:val="00096E90"/>
    <w:rsid w:val="000978E1"/>
    <w:rsid w:val="00097BDA"/>
    <w:rsid w:val="000A0296"/>
    <w:rsid w:val="000A04B2"/>
    <w:rsid w:val="000A0F72"/>
    <w:rsid w:val="000A17B5"/>
    <w:rsid w:val="000A1819"/>
    <w:rsid w:val="000A1D5B"/>
    <w:rsid w:val="000A2073"/>
    <w:rsid w:val="000A2272"/>
    <w:rsid w:val="000A2D32"/>
    <w:rsid w:val="000A3B14"/>
    <w:rsid w:val="000A486E"/>
    <w:rsid w:val="000A48F9"/>
    <w:rsid w:val="000A4EE6"/>
    <w:rsid w:val="000A50F2"/>
    <w:rsid w:val="000A51C6"/>
    <w:rsid w:val="000A6B05"/>
    <w:rsid w:val="000A7488"/>
    <w:rsid w:val="000B0F73"/>
    <w:rsid w:val="000B1049"/>
    <w:rsid w:val="000B2BE2"/>
    <w:rsid w:val="000B2EC6"/>
    <w:rsid w:val="000B4C4D"/>
    <w:rsid w:val="000B56E4"/>
    <w:rsid w:val="000B6DA4"/>
    <w:rsid w:val="000B7007"/>
    <w:rsid w:val="000B7395"/>
    <w:rsid w:val="000B7FEF"/>
    <w:rsid w:val="000C02FE"/>
    <w:rsid w:val="000C0C4D"/>
    <w:rsid w:val="000C1745"/>
    <w:rsid w:val="000C188D"/>
    <w:rsid w:val="000C2420"/>
    <w:rsid w:val="000C36B8"/>
    <w:rsid w:val="000C4221"/>
    <w:rsid w:val="000C465F"/>
    <w:rsid w:val="000C46B9"/>
    <w:rsid w:val="000C53FA"/>
    <w:rsid w:val="000C589D"/>
    <w:rsid w:val="000C5A5E"/>
    <w:rsid w:val="000C5DFB"/>
    <w:rsid w:val="000C6593"/>
    <w:rsid w:val="000C7207"/>
    <w:rsid w:val="000C7F0C"/>
    <w:rsid w:val="000C7FF0"/>
    <w:rsid w:val="000D1CF4"/>
    <w:rsid w:val="000D2842"/>
    <w:rsid w:val="000D2FFB"/>
    <w:rsid w:val="000D392A"/>
    <w:rsid w:val="000D3AE3"/>
    <w:rsid w:val="000D3B9A"/>
    <w:rsid w:val="000D5518"/>
    <w:rsid w:val="000D5ACD"/>
    <w:rsid w:val="000D600B"/>
    <w:rsid w:val="000D674D"/>
    <w:rsid w:val="000D67CE"/>
    <w:rsid w:val="000D6B22"/>
    <w:rsid w:val="000D70FE"/>
    <w:rsid w:val="000D7A79"/>
    <w:rsid w:val="000E0032"/>
    <w:rsid w:val="000E005E"/>
    <w:rsid w:val="000E0E2C"/>
    <w:rsid w:val="000E1157"/>
    <w:rsid w:val="000E15A5"/>
    <w:rsid w:val="000E2134"/>
    <w:rsid w:val="000E2235"/>
    <w:rsid w:val="000E273D"/>
    <w:rsid w:val="000E29CC"/>
    <w:rsid w:val="000E426D"/>
    <w:rsid w:val="000E4517"/>
    <w:rsid w:val="000E4EFF"/>
    <w:rsid w:val="000E514B"/>
    <w:rsid w:val="000E52A3"/>
    <w:rsid w:val="000E5C4C"/>
    <w:rsid w:val="000E5E7D"/>
    <w:rsid w:val="000E66C9"/>
    <w:rsid w:val="000E6873"/>
    <w:rsid w:val="000E7EFA"/>
    <w:rsid w:val="000F0909"/>
    <w:rsid w:val="000F0E31"/>
    <w:rsid w:val="000F1C31"/>
    <w:rsid w:val="000F3524"/>
    <w:rsid w:val="000F3C60"/>
    <w:rsid w:val="000F3E5C"/>
    <w:rsid w:val="000F41F6"/>
    <w:rsid w:val="000F470C"/>
    <w:rsid w:val="000F4929"/>
    <w:rsid w:val="000F4C95"/>
    <w:rsid w:val="000F4EAE"/>
    <w:rsid w:val="000F53E3"/>
    <w:rsid w:val="000F5635"/>
    <w:rsid w:val="000F56F2"/>
    <w:rsid w:val="000F5951"/>
    <w:rsid w:val="000F5A7F"/>
    <w:rsid w:val="000F6E31"/>
    <w:rsid w:val="000F6F6F"/>
    <w:rsid w:val="000F704E"/>
    <w:rsid w:val="000F7195"/>
    <w:rsid w:val="000F74F4"/>
    <w:rsid w:val="000F7649"/>
    <w:rsid w:val="0010105E"/>
    <w:rsid w:val="00101C85"/>
    <w:rsid w:val="001023F7"/>
    <w:rsid w:val="001025E3"/>
    <w:rsid w:val="00104A5E"/>
    <w:rsid w:val="001053BC"/>
    <w:rsid w:val="00105E57"/>
    <w:rsid w:val="001068C0"/>
    <w:rsid w:val="00106D18"/>
    <w:rsid w:val="0010707A"/>
    <w:rsid w:val="0010765D"/>
    <w:rsid w:val="00107682"/>
    <w:rsid w:val="001102CB"/>
    <w:rsid w:val="001108CF"/>
    <w:rsid w:val="00111F5B"/>
    <w:rsid w:val="00111F63"/>
    <w:rsid w:val="00113597"/>
    <w:rsid w:val="00113986"/>
    <w:rsid w:val="00113BF7"/>
    <w:rsid w:val="0011442A"/>
    <w:rsid w:val="00114CE9"/>
    <w:rsid w:val="00115753"/>
    <w:rsid w:val="00115A00"/>
    <w:rsid w:val="00115D0D"/>
    <w:rsid w:val="0011702E"/>
    <w:rsid w:val="0012058E"/>
    <w:rsid w:val="001208AA"/>
    <w:rsid w:val="00120D33"/>
    <w:rsid w:val="00121CEC"/>
    <w:rsid w:val="00122153"/>
    <w:rsid w:val="001238D3"/>
    <w:rsid w:val="00123952"/>
    <w:rsid w:val="00123F3B"/>
    <w:rsid w:val="0012401F"/>
    <w:rsid w:val="001240C1"/>
    <w:rsid w:val="001244D0"/>
    <w:rsid w:val="001245A9"/>
    <w:rsid w:val="0012500E"/>
    <w:rsid w:val="001254C8"/>
    <w:rsid w:val="00126903"/>
    <w:rsid w:val="0012698D"/>
    <w:rsid w:val="00126A7B"/>
    <w:rsid w:val="0012706A"/>
    <w:rsid w:val="0013042F"/>
    <w:rsid w:val="0013047C"/>
    <w:rsid w:val="00130862"/>
    <w:rsid w:val="001311A9"/>
    <w:rsid w:val="00131A6C"/>
    <w:rsid w:val="0013223E"/>
    <w:rsid w:val="001336AE"/>
    <w:rsid w:val="00133838"/>
    <w:rsid w:val="0013461B"/>
    <w:rsid w:val="00135377"/>
    <w:rsid w:val="001353EF"/>
    <w:rsid w:val="00136604"/>
    <w:rsid w:val="00136645"/>
    <w:rsid w:val="00137D7F"/>
    <w:rsid w:val="00137E40"/>
    <w:rsid w:val="001418F6"/>
    <w:rsid w:val="00141A07"/>
    <w:rsid w:val="00141B15"/>
    <w:rsid w:val="00141FDA"/>
    <w:rsid w:val="0014344F"/>
    <w:rsid w:val="001451A6"/>
    <w:rsid w:val="00145972"/>
    <w:rsid w:val="00146564"/>
    <w:rsid w:val="00147A6C"/>
    <w:rsid w:val="00147E51"/>
    <w:rsid w:val="001500EA"/>
    <w:rsid w:val="0015041C"/>
    <w:rsid w:val="001504BB"/>
    <w:rsid w:val="00150521"/>
    <w:rsid w:val="00150FF2"/>
    <w:rsid w:val="00151DBA"/>
    <w:rsid w:val="00151E50"/>
    <w:rsid w:val="001521D6"/>
    <w:rsid w:val="0015250B"/>
    <w:rsid w:val="001525DD"/>
    <w:rsid w:val="00152FBD"/>
    <w:rsid w:val="001536A5"/>
    <w:rsid w:val="00153FC8"/>
    <w:rsid w:val="00154447"/>
    <w:rsid w:val="00154851"/>
    <w:rsid w:val="001548C2"/>
    <w:rsid w:val="00155269"/>
    <w:rsid w:val="00155872"/>
    <w:rsid w:val="00155EA0"/>
    <w:rsid w:val="00156BB2"/>
    <w:rsid w:val="00156FF8"/>
    <w:rsid w:val="00157172"/>
    <w:rsid w:val="00157FD2"/>
    <w:rsid w:val="001604D3"/>
    <w:rsid w:val="001605B1"/>
    <w:rsid w:val="00161061"/>
    <w:rsid w:val="00162CE3"/>
    <w:rsid w:val="001644D4"/>
    <w:rsid w:val="00164700"/>
    <w:rsid w:val="00165637"/>
    <w:rsid w:val="00165897"/>
    <w:rsid w:val="00165974"/>
    <w:rsid w:val="00165981"/>
    <w:rsid w:val="00165F10"/>
    <w:rsid w:val="00167CB7"/>
    <w:rsid w:val="00167F56"/>
    <w:rsid w:val="00171C6C"/>
    <w:rsid w:val="00172020"/>
    <w:rsid w:val="0017437C"/>
    <w:rsid w:val="0017478E"/>
    <w:rsid w:val="00177880"/>
    <w:rsid w:val="00177BC2"/>
    <w:rsid w:val="00177E0F"/>
    <w:rsid w:val="001805DC"/>
    <w:rsid w:val="00180DFB"/>
    <w:rsid w:val="0018121A"/>
    <w:rsid w:val="001813B6"/>
    <w:rsid w:val="00181A3C"/>
    <w:rsid w:val="00181C60"/>
    <w:rsid w:val="001822D4"/>
    <w:rsid w:val="00183122"/>
    <w:rsid w:val="001838C4"/>
    <w:rsid w:val="001840F9"/>
    <w:rsid w:val="001851FC"/>
    <w:rsid w:val="0018572A"/>
    <w:rsid w:val="00186464"/>
    <w:rsid w:val="00186D9F"/>
    <w:rsid w:val="0018775C"/>
    <w:rsid w:val="001877F1"/>
    <w:rsid w:val="001879A5"/>
    <w:rsid w:val="00187B75"/>
    <w:rsid w:val="001905DD"/>
    <w:rsid w:val="0019122F"/>
    <w:rsid w:val="00192663"/>
    <w:rsid w:val="00192DA2"/>
    <w:rsid w:val="00193857"/>
    <w:rsid w:val="0019455E"/>
    <w:rsid w:val="00194A99"/>
    <w:rsid w:val="00194B34"/>
    <w:rsid w:val="00194C3F"/>
    <w:rsid w:val="00194FDE"/>
    <w:rsid w:val="00195629"/>
    <w:rsid w:val="00196927"/>
    <w:rsid w:val="00196B38"/>
    <w:rsid w:val="00196FC6"/>
    <w:rsid w:val="001A0F6D"/>
    <w:rsid w:val="001A1B28"/>
    <w:rsid w:val="001A1BFE"/>
    <w:rsid w:val="001A1E0A"/>
    <w:rsid w:val="001A1E67"/>
    <w:rsid w:val="001A28BA"/>
    <w:rsid w:val="001A2B5E"/>
    <w:rsid w:val="001A3428"/>
    <w:rsid w:val="001A44B6"/>
    <w:rsid w:val="001A4D07"/>
    <w:rsid w:val="001A6294"/>
    <w:rsid w:val="001A6A1F"/>
    <w:rsid w:val="001B0416"/>
    <w:rsid w:val="001B0590"/>
    <w:rsid w:val="001B0E3A"/>
    <w:rsid w:val="001B1C04"/>
    <w:rsid w:val="001B32F0"/>
    <w:rsid w:val="001B375F"/>
    <w:rsid w:val="001B37C7"/>
    <w:rsid w:val="001B3C42"/>
    <w:rsid w:val="001B3D66"/>
    <w:rsid w:val="001B3EA8"/>
    <w:rsid w:val="001B49A5"/>
    <w:rsid w:val="001B5516"/>
    <w:rsid w:val="001B5E22"/>
    <w:rsid w:val="001B5E40"/>
    <w:rsid w:val="001B65DD"/>
    <w:rsid w:val="001B6CE5"/>
    <w:rsid w:val="001B71FB"/>
    <w:rsid w:val="001B724C"/>
    <w:rsid w:val="001B7640"/>
    <w:rsid w:val="001B7CCE"/>
    <w:rsid w:val="001B7DA1"/>
    <w:rsid w:val="001C0A21"/>
    <w:rsid w:val="001C2CBB"/>
    <w:rsid w:val="001C4074"/>
    <w:rsid w:val="001C655A"/>
    <w:rsid w:val="001C7C2A"/>
    <w:rsid w:val="001D0B6F"/>
    <w:rsid w:val="001D19CD"/>
    <w:rsid w:val="001D1E35"/>
    <w:rsid w:val="001D300D"/>
    <w:rsid w:val="001D3B6E"/>
    <w:rsid w:val="001D4041"/>
    <w:rsid w:val="001D544A"/>
    <w:rsid w:val="001D5C5E"/>
    <w:rsid w:val="001D5FB1"/>
    <w:rsid w:val="001D6157"/>
    <w:rsid w:val="001D6487"/>
    <w:rsid w:val="001E0416"/>
    <w:rsid w:val="001E0B77"/>
    <w:rsid w:val="001E1238"/>
    <w:rsid w:val="001E17C0"/>
    <w:rsid w:val="001E1D35"/>
    <w:rsid w:val="001E21FD"/>
    <w:rsid w:val="001E3048"/>
    <w:rsid w:val="001E3D53"/>
    <w:rsid w:val="001E3D9E"/>
    <w:rsid w:val="001E47BA"/>
    <w:rsid w:val="001E4EBA"/>
    <w:rsid w:val="001E614B"/>
    <w:rsid w:val="001E6410"/>
    <w:rsid w:val="001E6A1E"/>
    <w:rsid w:val="001E755D"/>
    <w:rsid w:val="001F00CF"/>
    <w:rsid w:val="001F0AAB"/>
    <w:rsid w:val="001F17AA"/>
    <w:rsid w:val="001F265C"/>
    <w:rsid w:val="001F29BE"/>
    <w:rsid w:val="001F3056"/>
    <w:rsid w:val="001F3C38"/>
    <w:rsid w:val="001F470C"/>
    <w:rsid w:val="001F4FD7"/>
    <w:rsid w:val="001F64F6"/>
    <w:rsid w:val="001F6919"/>
    <w:rsid w:val="001F709A"/>
    <w:rsid w:val="001F751E"/>
    <w:rsid w:val="001F79A0"/>
    <w:rsid w:val="002015C3"/>
    <w:rsid w:val="00201823"/>
    <w:rsid w:val="00202281"/>
    <w:rsid w:val="00203036"/>
    <w:rsid w:val="0020359A"/>
    <w:rsid w:val="002037CE"/>
    <w:rsid w:val="0020402A"/>
    <w:rsid w:val="00204223"/>
    <w:rsid w:val="00204AD8"/>
    <w:rsid w:val="0020539C"/>
    <w:rsid w:val="00205D34"/>
    <w:rsid w:val="002062D6"/>
    <w:rsid w:val="00206E6C"/>
    <w:rsid w:val="00207116"/>
    <w:rsid w:val="00207357"/>
    <w:rsid w:val="002074D3"/>
    <w:rsid w:val="00210CF2"/>
    <w:rsid w:val="00211D23"/>
    <w:rsid w:val="00211E4A"/>
    <w:rsid w:val="00211FBE"/>
    <w:rsid w:val="00212F47"/>
    <w:rsid w:val="00214019"/>
    <w:rsid w:val="002147ED"/>
    <w:rsid w:val="002149A6"/>
    <w:rsid w:val="00214C71"/>
    <w:rsid w:val="00214EAC"/>
    <w:rsid w:val="002151A7"/>
    <w:rsid w:val="00216336"/>
    <w:rsid w:val="002167D4"/>
    <w:rsid w:val="002179AB"/>
    <w:rsid w:val="00217DAA"/>
    <w:rsid w:val="00220B92"/>
    <w:rsid w:val="00220CFF"/>
    <w:rsid w:val="00221B62"/>
    <w:rsid w:val="00222652"/>
    <w:rsid w:val="002229E7"/>
    <w:rsid w:val="00222AA8"/>
    <w:rsid w:val="002231CB"/>
    <w:rsid w:val="00223644"/>
    <w:rsid w:val="00223657"/>
    <w:rsid w:val="0022422C"/>
    <w:rsid w:val="0022554D"/>
    <w:rsid w:val="00225F23"/>
    <w:rsid w:val="00226C77"/>
    <w:rsid w:val="00227090"/>
    <w:rsid w:val="00227ADE"/>
    <w:rsid w:val="00227E60"/>
    <w:rsid w:val="0023093A"/>
    <w:rsid w:val="00232372"/>
    <w:rsid w:val="00232643"/>
    <w:rsid w:val="0023286D"/>
    <w:rsid w:val="00232EE3"/>
    <w:rsid w:val="00232FA9"/>
    <w:rsid w:val="002333FA"/>
    <w:rsid w:val="002341F8"/>
    <w:rsid w:val="0023519E"/>
    <w:rsid w:val="0023544D"/>
    <w:rsid w:val="00235ADD"/>
    <w:rsid w:val="00235CBA"/>
    <w:rsid w:val="00236D34"/>
    <w:rsid w:val="00236E6C"/>
    <w:rsid w:val="0023708D"/>
    <w:rsid w:val="00237192"/>
    <w:rsid w:val="002379CD"/>
    <w:rsid w:val="00240265"/>
    <w:rsid w:val="00240486"/>
    <w:rsid w:val="00240C3F"/>
    <w:rsid w:val="00240E09"/>
    <w:rsid w:val="002411E4"/>
    <w:rsid w:val="002417E7"/>
    <w:rsid w:val="00241898"/>
    <w:rsid w:val="00241B21"/>
    <w:rsid w:val="0024297D"/>
    <w:rsid w:val="00243681"/>
    <w:rsid w:val="00243B54"/>
    <w:rsid w:val="00243C54"/>
    <w:rsid w:val="00243EAD"/>
    <w:rsid w:val="00244B5E"/>
    <w:rsid w:val="00245710"/>
    <w:rsid w:val="00246449"/>
    <w:rsid w:val="002477C7"/>
    <w:rsid w:val="002477DA"/>
    <w:rsid w:val="00247902"/>
    <w:rsid w:val="00247D6E"/>
    <w:rsid w:val="00247DCE"/>
    <w:rsid w:val="00250FF9"/>
    <w:rsid w:val="002512D8"/>
    <w:rsid w:val="002532B0"/>
    <w:rsid w:val="002534E3"/>
    <w:rsid w:val="00253C2E"/>
    <w:rsid w:val="00254B9B"/>
    <w:rsid w:val="0025537B"/>
    <w:rsid w:val="002555B0"/>
    <w:rsid w:val="0025624E"/>
    <w:rsid w:val="002617E1"/>
    <w:rsid w:val="00261C4F"/>
    <w:rsid w:val="002623B6"/>
    <w:rsid w:val="00262839"/>
    <w:rsid w:val="00263144"/>
    <w:rsid w:val="00263512"/>
    <w:rsid w:val="00263D6C"/>
    <w:rsid w:val="00264FD0"/>
    <w:rsid w:val="00265216"/>
    <w:rsid w:val="002659CD"/>
    <w:rsid w:val="00265C6C"/>
    <w:rsid w:val="002662B1"/>
    <w:rsid w:val="00266ED4"/>
    <w:rsid w:val="0026723D"/>
    <w:rsid w:val="002674CB"/>
    <w:rsid w:val="00270B3C"/>
    <w:rsid w:val="002712D9"/>
    <w:rsid w:val="0027185A"/>
    <w:rsid w:val="00271E53"/>
    <w:rsid w:val="00272BDA"/>
    <w:rsid w:val="00273817"/>
    <w:rsid w:val="00273A01"/>
    <w:rsid w:val="00273AAF"/>
    <w:rsid w:val="00273B34"/>
    <w:rsid w:val="00274236"/>
    <w:rsid w:val="00274A89"/>
    <w:rsid w:val="002751B5"/>
    <w:rsid w:val="00277196"/>
    <w:rsid w:val="00277875"/>
    <w:rsid w:val="00280232"/>
    <w:rsid w:val="00280520"/>
    <w:rsid w:val="00281884"/>
    <w:rsid w:val="00281A08"/>
    <w:rsid w:val="00283BF9"/>
    <w:rsid w:val="00284191"/>
    <w:rsid w:val="002853FA"/>
    <w:rsid w:val="00285BA2"/>
    <w:rsid w:val="00286279"/>
    <w:rsid w:val="00286DEC"/>
    <w:rsid w:val="00290B03"/>
    <w:rsid w:val="002915C4"/>
    <w:rsid w:val="00291837"/>
    <w:rsid w:val="0029184E"/>
    <w:rsid w:val="0029271A"/>
    <w:rsid w:val="00294124"/>
    <w:rsid w:val="00294335"/>
    <w:rsid w:val="00295D35"/>
    <w:rsid w:val="002962A7"/>
    <w:rsid w:val="00296485"/>
    <w:rsid w:val="002966AE"/>
    <w:rsid w:val="00296AA5"/>
    <w:rsid w:val="00296CC4"/>
    <w:rsid w:val="00296E56"/>
    <w:rsid w:val="00297A32"/>
    <w:rsid w:val="002A157B"/>
    <w:rsid w:val="002A1AAF"/>
    <w:rsid w:val="002A2478"/>
    <w:rsid w:val="002A43BF"/>
    <w:rsid w:val="002A5C2D"/>
    <w:rsid w:val="002A61D8"/>
    <w:rsid w:val="002A624F"/>
    <w:rsid w:val="002A71B4"/>
    <w:rsid w:val="002A733C"/>
    <w:rsid w:val="002B0E38"/>
    <w:rsid w:val="002B11F3"/>
    <w:rsid w:val="002B12B0"/>
    <w:rsid w:val="002B25B8"/>
    <w:rsid w:val="002B3640"/>
    <w:rsid w:val="002B3744"/>
    <w:rsid w:val="002B4C88"/>
    <w:rsid w:val="002B5518"/>
    <w:rsid w:val="002B5D67"/>
    <w:rsid w:val="002B65A2"/>
    <w:rsid w:val="002B65F8"/>
    <w:rsid w:val="002B6924"/>
    <w:rsid w:val="002B7321"/>
    <w:rsid w:val="002C1874"/>
    <w:rsid w:val="002C26CC"/>
    <w:rsid w:val="002C2D22"/>
    <w:rsid w:val="002C2DC5"/>
    <w:rsid w:val="002C2FBE"/>
    <w:rsid w:val="002C3162"/>
    <w:rsid w:val="002C3380"/>
    <w:rsid w:val="002C4587"/>
    <w:rsid w:val="002C51B1"/>
    <w:rsid w:val="002C53E9"/>
    <w:rsid w:val="002C58D7"/>
    <w:rsid w:val="002C62FE"/>
    <w:rsid w:val="002C64F9"/>
    <w:rsid w:val="002C6609"/>
    <w:rsid w:val="002C7680"/>
    <w:rsid w:val="002C76A0"/>
    <w:rsid w:val="002C7702"/>
    <w:rsid w:val="002D1037"/>
    <w:rsid w:val="002D150E"/>
    <w:rsid w:val="002D2715"/>
    <w:rsid w:val="002D2EC2"/>
    <w:rsid w:val="002D37E3"/>
    <w:rsid w:val="002D424E"/>
    <w:rsid w:val="002D4364"/>
    <w:rsid w:val="002D530A"/>
    <w:rsid w:val="002D5529"/>
    <w:rsid w:val="002D5786"/>
    <w:rsid w:val="002D7249"/>
    <w:rsid w:val="002D7B0D"/>
    <w:rsid w:val="002E0705"/>
    <w:rsid w:val="002E2653"/>
    <w:rsid w:val="002E42A5"/>
    <w:rsid w:val="002E4DCC"/>
    <w:rsid w:val="002E5136"/>
    <w:rsid w:val="002E51D5"/>
    <w:rsid w:val="002E52AC"/>
    <w:rsid w:val="002E5356"/>
    <w:rsid w:val="002E776C"/>
    <w:rsid w:val="002E79DC"/>
    <w:rsid w:val="002F02CA"/>
    <w:rsid w:val="002F0577"/>
    <w:rsid w:val="002F06C6"/>
    <w:rsid w:val="002F0BF9"/>
    <w:rsid w:val="002F1879"/>
    <w:rsid w:val="002F1A04"/>
    <w:rsid w:val="002F36AE"/>
    <w:rsid w:val="002F393A"/>
    <w:rsid w:val="002F3A89"/>
    <w:rsid w:val="002F62B8"/>
    <w:rsid w:val="002F640F"/>
    <w:rsid w:val="002F6B81"/>
    <w:rsid w:val="00300060"/>
    <w:rsid w:val="00300B94"/>
    <w:rsid w:val="00301DD5"/>
    <w:rsid w:val="003021CC"/>
    <w:rsid w:val="00302930"/>
    <w:rsid w:val="00302A9A"/>
    <w:rsid w:val="0030420A"/>
    <w:rsid w:val="00304395"/>
    <w:rsid w:val="00304838"/>
    <w:rsid w:val="00304FDB"/>
    <w:rsid w:val="00305047"/>
    <w:rsid w:val="003056C6"/>
    <w:rsid w:val="00306362"/>
    <w:rsid w:val="00306BA3"/>
    <w:rsid w:val="00307432"/>
    <w:rsid w:val="0031366F"/>
    <w:rsid w:val="00314969"/>
    <w:rsid w:val="00315187"/>
    <w:rsid w:val="00315418"/>
    <w:rsid w:val="00316E9E"/>
    <w:rsid w:val="0031750A"/>
    <w:rsid w:val="0032026B"/>
    <w:rsid w:val="00320317"/>
    <w:rsid w:val="00320848"/>
    <w:rsid w:val="00320916"/>
    <w:rsid w:val="00320CC5"/>
    <w:rsid w:val="00321360"/>
    <w:rsid w:val="0032145E"/>
    <w:rsid w:val="00322810"/>
    <w:rsid w:val="00323B6B"/>
    <w:rsid w:val="00323E3C"/>
    <w:rsid w:val="003247C3"/>
    <w:rsid w:val="00324B73"/>
    <w:rsid w:val="00326120"/>
    <w:rsid w:val="00326D79"/>
    <w:rsid w:val="003307D4"/>
    <w:rsid w:val="00331320"/>
    <w:rsid w:val="003313AD"/>
    <w:rsid w:val="003319A4"/>
    <w:rsid w:val="00331A8D"/>
    <w:rsid w:val="00332300"/>
    <w:rsid w:val="00333027"/>
    <w:rsid w:val="00333923"/>
    <w:rsid w:val="00333F07"/>
    <w:rsid w:val="00333F50"/>
    <w:rsid w:val="00334513"/>
    <w:rsid w:val="003345C2"/>
    <w:rsid w:val="00334E46"/>
    <w:rsid w:val="003359F9"/>
    <w:rsid w:val="0033727B"/>
    <w:rsid w:val="00341478"/>
    <w:rsid w:val="00341A2F"/>
    <w:rsid w:val="00341BE4"/>
    <w:rsid w:val="0034207D"/>
    <w:rsid w:val="00342190"/>
    <w:rsid w:val="00342A4F"/>
    <w:rsid w:val="00342FAF"/>
    <w:rsid w:val="003432EE"/>
    <w:rsid w:val="003434B7"/>
    <w:rsid w:val="003445E2"/>
    <w:rsid w:val="003448D1"/>
    <w:rsid w:val="0034581D"/>
    <w:rsid w:val="00345DDF"/>
    <w:rsid w:val="003465C1"/>
    <w:rsid w:val="0034679D"/>
    <w:rsid w:val="00346C65"/>
    <w:rsid w:val="003516B7"/>
    <w:rsid w:val="00351AFD"/>
    <w:rsid w:val="00352BFB"/>
    <w:rsid w:val="00353E33"/>
    <w:rsid w:val="00354162"/>
    <w:rsid w:val="0035434B"/>
    <w:rsid w:val="003543A4"/>
    <w:rsid w:val="00355A03"/>
    <w:rsid w:val="00355EF1"/>
    <w:rsid w:val="003560FF"/>
    <w:rsid w:val="00356B94"/>
    <w:rsid w:val="0035728C"/>
    <w:rsid w:val="00360603"/>
    <w:rsid w:val="0036108C"/>
    <w:rsid w:val="003618F9"/>
    <w:rsid w:val="00361C44"/>
    <w:rsid w:val="00361CEA"/>
    <w:rsid w:val="00361F41"/>
    <w:rsid w:val="00362AFA"/>
    <w:rsid w:val="003632B8"/>
    <w:rsid w:val="00364704"/>
    <w:rsid w:val="00364F5C"/>
    <w:rsid w:val="00365659"/>
    <w:rsid w:val="00365C40"/>
    <w:rsid w:val="00366460"/>
    <w:rsid w:val="0036769D"/>
    <w:rsid w:val="003676AB"/>
    <w:rsid w:val="00367B1B"/>
    <w:rsid w:val="00367D12"/>
    <w:rsid w:val="003703A3"/>
    <w:rsid w:val="0037053D"/>
    <w:rsid w:val="00370704"/>
    <w:rsid w:val="00371076"/>
    <w:rsid w:val="00371271"/>
    <w:rsid w:val="0037136B"/>
    <w:rsid w:val="003727EA"/>
    <w:rsid w:val="003732D2"/>
    <w:rsid w:val="00374BD3"/>
    <w:rsid w:val="00374F7B"/>
    <w:rsid w:val="00375C84"/>
    <w:rsid w:val="00375C91"/>
    <w:rsid w:val="00376039"/>
    <w:rsid w:val="00376464"/>
    <w:rsid w:val="0037654F"/>
    <w:rsid w:val="0037748F"/>
    <w:rsid w:val="003779C7"/>
    <w:rsid w:val="0038049E"/>
    <w:rsid w:val="00380B72"/>
    <w:rsid w:val="00380C1B"/>
    <w:rsid w:val="00380D54"/>
    <w:rsid w:val="00381336"/>
    <w:rsid w:val="00381A85"/>
    <w:rsid w:val="00383F88"/>
    <w:rsid w:val="003840C3"/>
    <w:rsid w:val="00384E6E"/>
    <w:rsid w:val="00385532"/>
    <w:rsid w:val="00385A51"/>
    <w:rsid w:val="00386AD6"/>
    <w:rsid w:val="0038797B"/>
    <w:rsid w:val="003906FB"/>
    <w:rsid w:val="00390DF7"/>
    <w:rsid w:val="003910D0"/>
    <w:rsid w:val="0039154C"/>
    <w:rsid w:val="003934BD"/>
    <w:rsid w:val="00393735"/>
    <w:rsid w:val="00393A43"/>
    <w:rsid w:val="00393D92"/>
    <w:rsid w:val="00394AB8"/>
    <w:rsid w:val="00394B03"/>
    <w:rsid w:val="0039504E"/>
    <w:rsid w:val="003958D7"/>
    <w:rsid w:val="00396104"/>
    <w:rsid w:val="0039796D"/>
    <w:rsid w:val="00397AE5"/>
    <w:rsid w:val="00397DDD"/>
    <w:rsid w:val="003A1569"/>
    <w:rsid w:val="003A1C5D"/>
    <w:rsid w:val="003A2B07"/>
    <w:rsid w:val="003A2CD2"/>
    <w:rsid w:val="003A2EB5"/>
    <w:rsid w:val="003A32A2"/>
    <w:rsid w:val="003A3870"/>
    <w:rsid w:val="003A3A7D"/>
    <w:rsid w:val="003A3DB4"/>
    <w:rsid w:val="003A4463"/>
    <w:rsid w:val="003A448B"/>
    <w:rsid w:val="003A5748"/>
    <w:rsid w:val="003A64A8"/>
    <w:rsid w:val="003B02FE"/>
    <w:rsid w:val="003B06DE"/>
    <w:rsid w:val="003B0F0E"/>
    <w:rsid w:val="003B1283"/>
    <w:rsid w:val="003B2833"/>
    <w:rsid w:val="003B2D08"/>
    <w:rsid w:val="003B36A4"/>
    <w:rsid w:val="003B3D55"/>
    <w:rsid w:val="003B459E"/>
    <w:rsid w:val="003B46DD"/>
    <w:rsid w:val="003B5BF0"/>
    <w:rsid w:val="003B662B"/>
    <w:rsid w:val="003C0981"/>
    <w:rsid w:val="003C0F79"/>
    <w:rsid w:val="003C190D"/>
    <w:rsid w:val="003C3142"/>
    <w:rsid w:val="003C3258"/>
    <w:rsid w:val="003C372A"/>
    <w:rsid w:val="003C372F"/>
    <w:rsid w:val="003C3EF0"/>
    <w:rsid w:val="003C40B7"/>
    <w:rsid w:val="003C59A9"/>
    <w:rsid w:val="003C617A"/>
    <w:rsid w:val="003C628D"/>
    <w:rsid w:val="003C6EA6"/>
    <w:rsid w:val="003C718E"/>
    <w:rsid w:val="003C7359"/>
    <w:rsid w:val="003D02E0"/>
    <w:rsid w:val="003D038B"/>
    <w:rsid w:val="003D0E57"/>
    <w:rsid w:val="003D1E5B"/>
    <w:rsid w:val="003D2322"/>
    <w:rsid w:val="003D26A6"/>
    <w:rsid w:val="003D2FD6"/>
    <w:rsid w:val="003D3B3C"/>
    <w:rsid w:val="003D53CE"/>
    <w:rsid w:val="003D5A5D"/>
    <w:rsid w:val="003D68F9"/>
    <w:rsid w:val="003D6D75"/>
    <w:rsid w:val="003D6FFB"/>
    <w:rsid w:val="003D7498"/>
    <w:rsid w:val="003D762F"/>
    <w:rsid w:val="003E015F"/>
    <w:rsid w:val="003E0B1B"/>
    <w:rsid w:val="003E2D83"/>
    <w:rsid w:val="003E2F1C"/>
    <w:rsid w:val="003E3A39"/>
    <w:rsid w:val="003E5909"/>
    <w:rsid w:val="003E5BD4"/>
    <w:rsid w:val="003E5E14"/>
    <w:rsid w:val="003E6FD2"/>
    <w:rsid w:val="003F0008"/>
    <w:rsid w:val="003F04EA"/>
    <w:rsid w:val="003F064D"/>
    <w:rsid w:val="003F0DBB"/>
    <w:rsid w:val="003F1348"/>
    <w:rsid w:val="003F155B"/>
    <w:rsid w:val="003F1931"/>
    <w:rsid w:val="003F1A20"/>
    <w:rsid w:val="003F2D85"/>
    <w:rsid w:val="003F3945"/>
    <w:rsid w:val="003F3F7E"/>
    <w:rsid w:val="003F51D3"/>
    <w:rsid w:val="003F6AA8"/>
    <w:rsid w:val="003F6F53"/>
    <w:rsid w:val="003F795B"/>
    <w:rsid w:val="004006B2"/>
    <w:rsid w:val="00400D47"/>
    <w:rsid w:val="00400E29"/>
    <w:rsid w:val="0040108D"/>
    <w:rsid w:val="00401E42"/>
    <w:rsid w:val="004023CD"/>
    <w:rsid w:val="004029FC"/>
    <w:rsid w:val="00403098"/>
    <w:rsid w:val="004046C2"/>
    <w:rsid w:val="00404F4A"/>
    <w:rsid w:val="00404FDF"/>
    <w:rsid w:val="0040528D"/>
    <w:rsid w:val="004054F7"/>
    <w:rsid w:val="004061AF"/>
    <w:rsid w:val="00406580"/>
    <w:rsid w:val="00406D25"/>
    <w:rsid w:val="004074C8"/>
    <w:rsid w:val="00407D69"/>
    <w:rsid w:val="00407DAC"/>
    <w:rsid w:val="0041049E"/>
    <w:rsid w:val="00411C25"/>
    <w:rsid w:val="00411EA8"/>
    <w:rsid w:val="00414711"/>
    <w:rsid w:val="00414C50"/>
    <w:rsid w:val="00414F34"/>
    <w:rsid w:val="0041528C"/>
    <w:rsid w:val="004157FD"/>
    <w:rsid w:val="00416CE0"/>
    <w:rsid w:val="00417151"/>
    <w:rsid w:val="004175AF"/>
    <w:rsid w:val="004204E1"/>
    <w:rsid w:val="00421772"/>
    <w:rsid w:val="00422502"/>
    <w:rsid w:val="00422940"/>
    <w:rsid w:val="00422D17"/>
    <w:rsid w:val="00423150"/>
    <w:rsid w:val="004234FF"/>
    <w:rsid w:val="004237B8"/>
    <w:rsid w:val="00423AD1"/>
    <w:rsid w:val="00423E77"/>
    <w:rsid w:val="004243E5"/>
    <w:rsid w:val="00424AD1"/>
    <w:rsid w:val="00424CB7"/>
    <w:rsid w:val="00424EB9"/>
    <w:rsid w:val="0042601E"/>
    <w:rsid w:val="004269BD"/>
    <w:rsid w:val="00426C39"/>
    <w:rsid w:val="004272BA"/>
    <w:rsid w:val="00427347"/>
    <w:rsid w:val="00427767"/>
    <w:rsid w:val="00431F40"/>
    <w:rsid w:val="004338D8"/>
    <w:rsid w:val="00433982"/>
    <w:rsid w:val="004343D8"/>
    <w:rsid w:val="004349A7"/>
    <w:rsid w:val="0043516C"/>
    <w:rsid w:val="0043630B"/>
    <w:rsid w:val="00436DD3"/>
    <w:rsid w:val="00437068"/>
    <w:rsid w:val="00437F34"/>
    <w:rsid w:val="00440359"/>
    <w:rsid w:val="00440A3E"/>
    <w:rsid w:val="00441734"/>
    <w:rsid w:val="004432F5"/>
    <w:rsid w:val="0044366B"/>
    <w:rsid w:val="00443DBC"/>
    <w:rsid w:val="00444467"/>
    <w:rsid w:val="00444824"/>
    <w:rsid w:val="00445736"/>
    <w:rsid w:val="00447702"/>
    <w:rsid w:val="00450352"/>
    <w:rsid w:val="0045086A"/>
    <w:rsid w:val="004508A0"/>
    <w:rsid w:val="00450CA3"/>
    <w:rsid w:val="00451088"/>
    <w:rsid w:val="00452936"/>
    <w:rsid w:val="00452B4B"/>
    <w:rsid w:val="00452D79"/>
    <w:rsid w:val="00453684"/>
    <w:rsid w:val="004546A5"/>
    <w:rsid w:val="00454BEE"/>
    <w:rsid w:val="0045513E"/>
    <w:rsid w:val="00456141"/>
    <w:rsid w:val="00456374"/>
    <w:rsid w:val="00456B68"/>
    <w:rsid w:val="00456EDF"/>
    <w:rsid w:val="00457EBB"/>
    <w:rsid w:val="00457F7F"/>
    <w:rsid w:val="00461790"/>
    <w:rsid w:val="004624D6"/>
    <w:rsid w:val="00462EA9"/>
    <w:rsid w:val="004635E3"/>
    <w:rsid w:val="00463D61"/>
    <w:rsid w:val="00464533"/>
    <w:rsid w:val="004646EC"/>
    <w:rsid w:val="00465CB8"/>
    <w:rsid w:val="0046698A"/>
    <w:rsid w:val="004669BA"/>
    <w:rsid w:val="00466C1D"/>
    <w:rsid w:val="004679F5"/>
    <w:rsid w:val="00467F4D"/>
    <w:rsid w:val="00470173"/>
    <w:rsid w:val="00471811"/>
    <w:rsid w:val="00471E82"/>
    <w:rsid w:val="004720A6"/>
    <w:rsid w:val="00472296"/>
    <w:rsid w:val="00472BCB"/>
    <w:rsid w:val="00472F8B"/>
    <w:rsid w:val="004733CB"/>
    <w:rsid w:val="004733D4"/>
    <w:rsid w:val="00474D24"/>
    <w:rsid w:val="00476118"/>
    <w:rsid w:val="00476DF8"/>
    <w:rsid w:val="00476E4C"/>
    <w:rsid w:val="00477ACA"/>
    <w:rsid w:val="004800CF"/>
    <w:rsid w:val="004803E2"/>
    <w:rsid w:val="004807EB"/>
    <w:rsid w:val="00480E75"/>
    <w:rsid w:val="0048231C"/>
    <w:rsid w:val="00483BF4"/>
    <w:rsid w:val="00484736"/>
    <w:rsid w:val="004865B3"/>
    <w:rsid w:val="0048671E"/>
    <w:rsid w:val="004874D0"/>
    <w:rsid w:val="0049061D"/>
    <w:rsid w:val="00491295"/>
    <w:rsid w:val="00491823"/>
    <w:rsid w:val="004918A9"/>
    <w:rsid w:val="00491BAC"/>
    <w:rsid w:val="00492B2E"/>
    <w:rsid w:val="00492D45"/>
    <w:rsid w:val="00492E9F"/>
    <w:rsid w:val="00493446"/>
    <w:rsid w:val="004940A9"/>
    <w:rsid w:val="00494613"/>
    <w:rsid w:val="004947B8"/>
    <w:rsid w:val="00495543"/>
    <w:rsid w:val="00495E48"/>
    <w:rsid w:val="0049692B"/>
    <w:rsid w:val="004969E6"/>
    <w:rsid w:val="00496FA4"/>
    <w:rsid w:val="00497C85"/>
    <w:rsid w:val="00497C90"/>
    <w:rsid w:val="00497FB7"/>
    <w:rsid w:val="004A0028"/>
    <w:rsid w:val="004A1BB0"/>
    <w:rsid w:val="004A2061"/>
    <w:rsid w:val="004A234B"/>
    <w:rsid w:val="004A277A"/>
    <w:rsid w:val="004A2AF8"/>
    <w:rsid w:val="004A2BBE"/>
    <w:rsid w:val="004A39AF"/>
    <w:rsid w:val="004A3E8F"/>
    <w:rsid w:val="004A432B"/>
    <w:rsid w:val="004A4E6E"/>
    <w:rsid w:val="004A6098"/>
    <w:rsid w:val="004A6292"/>
    <w:rsid w:val="004A756D"/>
    <w:rsid w:val="004A799F"/>
    <w:rsid w:val="004B0005"/>
    <w:rsid w:val="004B0200"/>
    <w:rsid w:val="004B0C26"/>
    <w:rsid w:val="004B12AB"/>
    <w:rsid w:val="004B18EC"/>
    <w:rsid w:val="004B2264"/>
    <w:rsid w:val="004B2937"/>
    <w:rsid w:val="004B4A76"/>
    <w:rsid w:val="004B5289"/>
    <w:rsid w:val="004B56A8"/>
    <w:rsid w:val="004B62A4"/>
    <w:rsid w:val="004B6930"/>
    <w:rsid w:val="004B6DA9"/>
    <w:rsid w:val="004B724E"/>
    <w:rsid w:val="004C0483"/>
    <w:rsid w:val="004C0F5F"/>
    <w:rsid w:val="004C1341"/>
    <w:rsid w:val="004C19A5"/>
    <w:rsid w:val="004C343D"/>
    <w:rsid w:val="004C3E59"/>
    <w:rsid w:val="004C4D6D"/>
    <w:rsid w:val="004C4FE8"/>
    <w:rsid w:val="004C5063"/>
    <w:rsid w:val="004C6049"/>
    <w:rsid w:val="004C64FD"/>
    <w:rsid w:val="004C7833"/>
    <w:rsid w:val="004C7867"/>
    <w:rsid w:val="004C7F60"/>
    <w:rsid w:val="004D1609"/>
    <w:rsid w:val="004D1865"/>
    <w:rsid w:val="004D1B6E"/>
    <w:rsid w:val="004D29A4"/>
    <w:rsid w:val="004D2A69"/>
    <w:rsid w:val="004D2CB1"/>
    <w:rsid w:val="004D38B7"/>
    <w:rsid w:val="004D3BD2"/>
    <w:rsid w:val="004D4839"/>
    <w:rsid w:val="004D703B"/>
    <w:rsid w:val="004D729C"/>
    <w:rsid w:val="004D7C6E"/>
    <w:rsid w:val="004D7CFB"/>
    <w:rsid w:val="004E0A47"/>
    <w:rsid w:val="004E22C4"/>
    <w:rsid w:val="004E2303"/>
    <w:rsid w:val="004E2919"/>
    <w:rsid w:val="004E2B88"/>
    <w:rsid w:val="004E2F69"/>
    <w:rsid w:val="004E36DD"/>
    <w:rsid w:val="004E38D0"/>
    <w:rsid w:val="004E3B98"/>
    <w:rsid w:val="004E3E6C"/>
    <w:rsid w:val="004E3E98"/>
    <w:rsid w:val="004E4F58"/>
    <w:rsid w:val="004E5136"/>
    <w:rsid w:val="004E64C9"/>
    <w:rsid w:val="004F0CEF"/>
    <w:rsid w:val="004F158A"/>
    <w:rsid w:val="004F1ABA"/>
    <w:rsid w:val="004F24CE"/>
    <w:rsid w:val="004F2FD6"/>
    <w:rsid w:val="004F3135"/>
    <w:rsid w:val="004F3277"/>
    <w:rsid w:val="004F338C"/>
    <w:rsid w:val="004F3C72"/>
    <w:rsid w:val="004F40E5"/>
    <w:rsid w:val="004F488A"/>
    <w:rsid w:val="004F49FF"/>
    <w:rsid w:val="00500DB1"/>
    <w:rsid w:val="005017D7"/>
    <w:rsid w:val="00503728"/>
    <w:rsid w:val="00504C3E"/>
    <w:rsid w:val="00505574"/>
    <w:rsid w:val="0050568F"/>
    <w:rsid w:val="00505B48"/>
    <w:rsid w:val="00506141"/>
    <w:rsid w:val="00507528"/>
    <w:rsid w:val="0050753C"/>
    <w:rsid w:val="00507705"/>
    <w:rsid w:val="0050774C"/>
    <w:rsid w:val="00507D10"/>
    <w:rsid w:val="00507F8B"/>
    <w:rsid w:val="0051017B"/>
    <w:rsid w:val="00510251"/>
    <w:rsid w:val="005102EA"/>
    <w:rsid w:val="00510AEF"/>
    <w:rsid w:val="00512128"/>
    <w:rsid w:val="0051265B"/>
    <w:rsid w:val="00512901"/>
    <w:rsid w:val="0051298B"/>
    <w:rsid w:val="00513483"/>
    <w:rsid w:val="00513605"/>
    <w:rsid w:val="0051369A"/>
    <w:rsid w:val="00514DBD"/>
    <w:rsid w:val="005154CA"/>
    <w:rsid w:val="005164CC"/>
    <w:rsid w:val="00516AF7"/>
    <w:rsid w:val="005170B1"/>
    <w:rsid w:val="00517A16"/>
    <w:rsid w:val="00517D08"/>
    <w:rsid w:val="00517F58"/>
    <w:rsid w:val="0052135D"/>
    <w:rsid w:val="005217EE"/>
    <w:rsid w:val="00521883"/>
    <w:rsid w:val="00521929"/>
    <w:rsid w:val="00522DF0"/>
    <w:rsid w:val="00522E40"/>
    <w:rsid w:val="00522FBE"/>
    <w:rsid w:val="005250BA"/>
    <w:rsid w:val="005258A2"/>
    <w:rsid w:val="005273C7"/>
    <w:rsid w:val="00527666"/>
    <w:rsid w:val="005276C8"/>
    <w:rsid w:val="005309E4"/>
    <w:rsid w:val="00530A15"/>
    <w:rsid w:val="00530ED9"/>
    <w:rsid w:val="005312F7"/>
    <w:rsid w:val="00531E2A"/>
    <w:rsid w:val="00532257"/>
    <w:rsid w:val="00532A30"/>
    <w:rsid w:val="00533108"/>
    <w:rsid w:val="00533C97"/>
    <w:rsid w:val="00534825"/>
    <w:rsid w:val="00534C33"/>
    <w:rsid w:val="005356C5"/>
    <w:rsid w:val="00535E28"/>
    <w:rsid w:val="005366CE"/>
    <w:rsid w:val="005372BC"/>
    <w:rsid w:val="00537C89"/>
    <w:rsid w:val="00541061"/>
    <w:rsid w:val="00541932"/>
    <w:rsid w:val="005420E6"/>
    <w:rsid w:val="00542116"/>
    <w:rsid w:val="0054229E"/>
    <w:rsid w:val="005422CC"/>
    <w:rsid w:val="00542911"/>
    <w:rsid w:val="00543127"/>
    <w:rsid w:val="00544177"/>
    <w:rsid w:val="005450B2"/>
    <w:rsid w:val="005455E0"/>
    <w:rsid w:val="00545F74"/>
    <w:rsid w:val="005464EE"/>
    <w:rsid w:val="005466C2"/>
    <w:rsid w:val="00547880"/>
    <w:rsid w:val="00547AFE"/>
    <w:rsid w:val="00547D4D"/>
    <w:rsid w:val="00547E71"/>
    <w:rsid w:val="00550559"/>
    <w:rsid w:val="00551FC3"/>
    <w:rsid w:val="0055262D"/>
    <w:rsid w:val="0055323C"/>
    <w:rsid w:val="0055500D"/>
    <w:rsid w:val="00555465"/>
    <w:rsid w:val="00557258"/>
    <w:rsid w:val="00557B8F"/>
    <w:rsid w:val="005602FD"/>
    <w:rsid w:val="005604D6"/>
    <w:rsid w:val="005604FF"/>
    <w:rsid w:val="00560BD4"/>
    <w:rsid w:val="00561174"/>
    <w:rsid w:val="00561466"/>
    <w:rsid w:val="00561A54"/>
    <w:rsid w:val="00561BCF"/>
    <w:rsid w:val="0056238B"/>
    <w:rsid w:val="00564484"/>
    <w:rsid w:val="00564817"/>
    <w:rsid w:val="00564A32"/>
    <w:rsid w:val="0056597E"/>
    <w:rsid w:val="00566601"/>
    <w:rsid w:val="0056706E"/>
    <w:rsid w:val="0057087A"/>
    <w:rsid w:val="005714C8"/>
    <w:rsid w:val="00571DD9"/>
    <w:rsid w:val="00573050"/>
    <w:rsid w:val="00573D79"/>
    <w:rsid w:val="005742AD"/>
    <w:rsid w:val="005758DF"/>
    <w:rsid w:val="005762B9"/>
    <w:rsid w:val="0057689E"/>
    <w:rsid w:val="00576A85"/>
    <w:rsid w:val="00576FA5"/>
    <w:rsid w:val="00577BC6"/>
    <w:rsid w:val="00577F08"/>
    <w:rsid w:val="00580E8D"/>
    <w:rsid w:val="0058173C"/>
    <w:rsid w:val="00581AA7"/>
    <w:rsid w:val="00582A7A"/>
    <w:rsid w:val="00583155"/>
    <w:rsid w:val="00583294"/>
    <w:rsid w:val="00584660"/>
    <w:rsid w:val="005848DC"/>
    <w:rsid w:val="0058511D"/>
    <w:rsid w:val="00587563"/>
    <w:rsid w:val="00587EB4"/>
    <w:rsid w:val="00591266"/>
    <w:rsid w:val="00591355"/>
    <w:rsid w:val="005915FF"/>
    <w:rsid w:val="0059210F"/>
    <w:rsid w:val="005924B8"/>
    <w:rsid w:val="0059262C"/>
    <w:rsid w:val="00592983"/>
    <w:rsid w:val="00593758"/>
    <w:rsid w:val="00593C88"/>
    <w:rsid w:val="00594BB2"/>
    <w:rsid w:val="00595347"/>
    <w:rsid w:val="00595474"/>
    <w:rsid w:val="0059565E"/>
    <w:rsid w:val="00595660"/>
    <w:rsid w:val="005957C5"/>
    <w:rsid w:val="005963F8"/>
    <w:rsid w:val="00597D47"/>
    <w:rsid w:val="005A0100"/>
    <w:rsid w:val="005A0997"/>
    <w:rsid w:val="005A0B2F"/>
    <w:rsid w:val="005A0E08"/>
    <w:rsid w:val="005A0E38"/>
    <w:rsid w:val="005A13A7"/>
    <w:rsid w:val="005A1B8F"/>
    <w:rsid w:val="005A1DBD"/>
    <w:rsid w:val="005A22D1"/>
    <w:rsid w:val="005A3507"/>
    <w:rsid w:val="005A36E9"/>
    <w:rsid w:val="005A37D3"/>
    <w:rsid w:val="005A4AF0"/>
    <w:rsid w:val="005A607C"/>
    <w:rsid w:val="005A6AEC"/>
    <w:rsid w:val="005A6EC6"/>
    <w:rsid w:val="005A7D15"/>
    <w:rsid w:val="005B0810"/>
    <w:rsid w:val="005B0C17"/>
    <w:rsid w:val="005B1476"/>
    <w:rsid w:val="005B1794"/>
    <w:rsid w:val="005B21D2"/>
    <w:rsid w:val="005B253F"/>
    <w:rsid w:val="005B30A8"/>
    <w:rsid w:val="005B35F6"/>
    <w:rsid w:val="005B45C5"/>
    <w:rsid w:val="005B4B4B"/>
    <w:rsid w:val="005B4DDD"/>
    <w:rsid w:val="005B4F78"/>
    <w:rsid w:val="005B507C"/>
    <w:rsid w:val="005B6619"/>
    <w:rsid w:val="005B6F61"/>
    <w:rsid w:val="005B72AE"/>
    <w:rsid w:val="005B7A0A"/>
    <w:rsid w:val="005B7C8E"/>
    <w:rsid w:val="005C0A00"/>
    <w:rsid w:val="005C0AA4"/>
    <w:rsid w:val="005C0C19"/>
    <w:rsid w:val="005C1B1D"/>
    <w:rsid w:val="005C1C85"/>
    <w:rsid w:val="005C1FA1"/>
    <w:rsid w:val="005C2172"/>
    <w:rsid w:val="005C2886"/>
    <w:rsid w:val="005C32F4"/>
    <w:rsid w:val="005C3D78"/>
    <w:rsid w:val="005C3FF7"/>
    <w:rsid w:val="005C5637"/>
    <w:rsid w:val="005C5E04"/>
    <w:rsid w:val="005C6426"/>
    <w:rsid w:val="005C67A2"/>
    <w:rsid w:val="005C7388"/>
    <w:rsid w:val="005C7952"/>
    <w:rsid w:val="005C7D53"/>
    <w:rsid w:val="005D005A"/>
    <w:rsid w:val="005D009C"/>
    <w:rsid w:val="005D0800"/>
    <w:rsid w:val="005D1280"/>
    <w:rsid w:val="005D128B"/>
    <w:rsid w:val="005D1E67"/>
    <w:rsid w:val="005D28D5"/>
    <w:rsid w:val="005D3094"/>
    <w:rsid w:val="005D4053"/>
    <w:rsid w:val="005D4499"/>
    <w:rsid w:val="005D4A3A"/>
    <w:rsid w:val="005D549E"/>
    <w:rsid w:val="005D5A17"/>
    <w:rsid w:val="005D61DD"/>
    <w:rsid w:val="005D6429"/>
    <w:rsid w:val="005D6A0E"/>
    <w:rsid w:val="005D6B18"/>
    <w:rsid w:val="005D6C1D"/>
    <w:rsid w:val="005D7114"/>
    <w:rsid w:val="005D74A4"/>
    <w:rsid w:val="005D78EE"/>
    <w:rsid w:val="005D7BF1"/>
    <w:rsid w:val="005E0819"/>
    <w:rsid w:val="005E2642"/>
    <w:rsid w:val="005E27D6"/>
    <w:rsid w:val="005E338E"/>
    <w:rsid w:val="005E3678"/>
    <w:rsid w:val="005E3821"/>
    <w:rsid w:val="005E4EA3"/>
    <w:rsid w:val="005E5301"/>
    <w:rsid w:val="005E5BD1"/>
    <w:rsid w:val="005E6D86"/>
    <w:rsid w:val="005E77E8"/>
    <w:rsid w:val="005E7FEE"/>
    <w:rsid w:val="005F0976"/>
    <w:rsid w:val="005F0C8B"/>
    <w:rsid w:val="005F0D45"/>
    <w:rsid w:val="005F2703"/>
    <w:rsid w:val="005F4645"/>
    <w:rsid w:val="005F4A71"/>
    <w:rsid w:val="005F5325"/>
    <w:rsid w:val="005F5E7A"/>
    <w:rsid w:val="005F60DF"/>
    <w:rsid w:val="005F74E2"/>
    <w:rsid w:val="005F75C6"/>
    <w:rsid w:val="0060015F"/>
    <w:rsid w:val="006008C7"/>
    <w:rsid w:val="00601463"/>
    <w:rsid w:val="00601581"/>
    <w:rsid w:val="00601982"/>
    <w:rsid w:val="00601CD9"/>
    <w:rsid w:val="006025B4"/>
    <w:rsid w:val="00602B40"/>
    <w:rsid w:val="00603E4E"/>
    <w:rsid w:val="006069E2"/>
    <w:rsid w:val="006103BA"/>
    <w:rsid w:val="00610ACF"/>
    <w:rsid w:val="00611595"/>
    <w:rsid w:val="006123B8"/>
    <w:rsid w:val="0061243E"/>
    <w:rsid w:val="00612E62"/>
    <w:rsid w:val="006139FE"/>
    <w:rsid w:val="00614297"/>
    <w:rsid w:val="006144F3"/>
    <w:rsid w:val="00614818"/>
    <w:rsid w:val="00615E44"/>
    <w:rsid w:val="0061692F"/>
    <w:rsid w:val="00616A85"/>
    <w:rsid w:val="006178CF"/>
    <w:rsid w:val="00621BC4"/>
    <w:rsid w:val="00622A07"/>
    <w:rsid w:val="00622A6A"/>
    <w:rsid w:val="006230F4"/>
    <w:rsid w:val="006232ED"/>
    <w:rsid w:val="00623DB3"/>
    <w:rsid w:val="006243D4"/>
    <w:rsid w:val="006250C3"/>
    <w:rsid w:val="00625576"/>
    <w:rsid w:val="00625ABF"/>
    <w:rsid w:val="0062609C"/>
    <w:rsid w:val="006261ED"/>
    <w:rsid w:val="006272DB"/>
    <w:rsid w:val="00630206"/>
    <w:rsid w:val="0063152D"/>
    <w:rsid w:val="00631D53"/>
    <w:rsid w:val="00632628"/>
    <w:rsid w:val="006329C0"/>
    <w:rsid w:val="00632B64"/>
    <w:rsid w:val="006336D0"/>
    <w:rsid w:val="00633B7D"/>
    <w:rsid w:val="00634809"/>
    <w:rsid w:val="00634910"/>
    <w:rsid w:val="00635069"/>
    <w:rsid w:val="0063516F"/>
    <w:rsid w:val="00635619"/>
    <w:rsid w:val="00636320"/>
    <w:rsid w:val="0063645D"/>
    <w:rsid w:val="006366AD"/>
    <w:rsid w:val="00636A4A"/>
    <w:rsid w:val="00636A9E"/>
    <w:rsid w:val="00636D95"/>
    <w:rsid w:val="00636E1C"/>
    <w:rsid w:val="00636EDC"/>
    <w:rsid w:val="006371C1"/>
    <w:rsid w:val="006400EE"/>
    <w:rsid w:val="00640378"/>
    <w:rsid w:val="00641BC2"/>
    <w:rsid w:val="00641C5A"/>
    <w:rsid w:val="00641DC8"/>
    <w:rsid w:val="00642134"/>
    <w:rsid w:val="0064263E"/>
    <w:rsid w:val="00646EBF"/>
    <w:rsid w:val="00650CC3"/>
    <w:rsid w:val="00650F70"/>
    <w:rsid w:val="006512CF"/>
    <w:rsid w:val="0065237F"/>
    <w:rsid w:val="006531B5"/>
    <w:rsid w:val="00653761"/>
    <w:rsid w:val="00653A59"/>
    <w:rsid w:val="00654259"/>
    <w:rsid w:val="0065435D"/>
    <w:rsid w:val="006548AF"/>
    <w:rsid w:val="00654EE0"/>
    <w:rsid w:val="0065585B"/>
    <w:rsid w:val="00655F96"/>
    <w:rsid w:val="0065675D"/>
    <w:rsid w:val="006579AC"/>
    <w:rsid w:val="00657CB6"/>
    <w:rsid w:val="00660571"/>
    <w:rsid w:val="00662DF6"/>
    <w:rsid w:val="006633D4"/>
    <w:rsid w:val="00663B0F"/>
    <w:rsid w:val="00664044"/>
    <w:rsid w:val="00664FA2"/>
    <w:rsid w:val="00671CB3"/>
    <w:rsid w:val="006726A2"/>
    <w:rsid w:val="006729CE"/>
    <w:rsid w:val="00672CCF"/>
    <w:rsid w:val="00672D80"/>
    <w:rsid w:val="00672FBE"/>
    <w:rsid w:val="006730E4"/>
    <w:rsid w:val="00674255"/>
    <w:rsid w:val="00674B39"/>
    <w:rsid w:val="006750EE"/>
    <w:rsid w:val="00675537"/>
    <w:rsid w:val="00675D84"/>
    <w:rsid w:val="00676C28"/>
    <w:rsid w:val="00676CDB"/>
    <w:rsid w:val="0067748D"/>
    <w:rsid w:val="006778E2"/>
    <w:rsid w:val="00677B7E"/>
    <w:rsid w:val="00677C4D"/>
    <w:rsid w:val="00680310"/>
    <w:rsid w:val="00680C35"/>
    <w:rsid w:val="00681D97"/>
    <w:rsid w:val="006825A5"/>
    <w:rsid w:val="00682A14"/>
    <w:rsid w:val="00682C4A"/>
    <w:rsid w:val="00682D05"/>
    <w:rsid w:val="00683669"/>
    <w:rsid w:val="00683E77"/>
    <w:rsid w:val="00684FF4"/>
    <w:rsid w:val="006853C3"/>
    <w:rsid w:val="00685C0F"/>
    <w:rsid w:val="00685DF0"/>
    <w:rsid w:val="006863A9"/>
    <w:rsid w:val="00687C49"/>
    <w:rsid w:val="00687E25"/>
    <w:rsid w:val="006901C1"/>
    <w:rsid w:val="006902DD"/>
    <w:rsid w:val="00690E99"/>
    <w:rsid w:val="00691535"/>
    <w:rsid w:val="00691BEA"/>
    <w:rsid w:val="006920F4"/>
    <w:rsid w:val="00692582"/>
    <w:rsid w:val="0069351A"/>
    <w:rsid w:val="0069473A"/>
    <w:rsid w:val="00694764"/>
    <w:rsid w:val="006948D8"/>
    <w:rsid w:val="0069581B"/>
    <w:rsid w:val="006958DD"/>
    <w:rsid w:val="00695A22"/>
    <w:rsid w:val="00695D2D"/>
    <w:rsid w:val="00696A61"/>
    <w:rsid w:val="006977AC"/>
    <w:rsid w:val="006A0C75"/>
    <w:rsid w:val="006A0E21"/>
    <w:rsid w:val="006A1690"/>
    <w:rsid w:val="006A2330"/>
    <w:rsid w:val="006A3BE2"/>
    <w:rsid w:val="006A3C41"/>
    <w:rsid w:val="006A42BD"/>
    <w:rsid w:val="006A46F5"/>
    <w:rsid w:val="006A5251"/>
    <w:rsid w:val="006A654B"/>
    <w:rsid w:val="006A65BD"/>
    <w:rsid w:val="006A7DA9"/>
    <w:rsid w:val="006A7F7B"/>
    <w:rsid w:val="006A7FB5"/>
    <w:rsid w:val="006B0E59"/>
    <w:rsid w:val="006B14CA"/>
    <w:rsid w:val="006B21DF"/>
    <w:rsid w:val="006B2671"/>
    <w:rsid w:val="006B3BA3"/>
    <w:rsid w:val="006B3E7C"/>
    <w:rsid w:val="006B3EB5"/>
    <w:rsid w:val="006B57DA"/>
    <w:rsid w:val="006B5A2A"/>
    <w:rsid w:val="006B6AC8"/>
    <w:rsid w:val="006C006C"/>
    <w:rsid w:val="006C01FA"/>
    <w:rsid w:val="006C0323"/>
    <w:rsid w:val="006C08AD"/>
    <w:rsid w:val="006C08E4"/>
    <w:rsid w:val="006C1248"/>
    <w:rsid w:val="006C12CC"/>
    <w:rsid w:val="006C221A"/>
    <w:rsid w:val="006C2B4D"/>
    <w:rsid w:val="006C2B64"/>
    <w:rsid w:val="006C304D"/>
    <w:rsid w:val="006C4B87"/>
    <w:rsid w:val="006C5254"/>
    <w:rsid w:val="006C538E"/>
    <w:rsid w:val="006C5436"/>
    <w:rsid w:val="006C5760"/>
    <w:rsid w:val="006C57FF"/>
    <w:rsid w:val="006C60BC"/>
    <w:rsid w:val="006C639A"/>
    <w:rsid w:val="006C63FA"/>
    <w:rsid w:val="006C6C03"/>
    <w:rsid w:val="006C6D75"/>
    <w:rsid w:val="006C7FF3"/>
    <w:rsid w:val="006D031F"/>
    <w:rsid w:val="006D0E4D"/>
    <w:rsid w:val="006D11B4"/>
    <w:rsid w:val="006D17C4"/>
    <w:rsid w:val="006D1B4B"/>
    <w:rsid w:val="006D1D43"/>
    <w:rsid w:val="006D2C6C"/>
    <w:rsid w:val="006D37F4"/>
    <w:rsid w:val="006D3A9D"/>
    <w:rsid w:val="006D402F"/>
    <w:rsid w:val="006D43F6"/>
    <w:rsid w:val="006D5728"/>
    <w:rsid w:val="006D5985"/>
    <w:rsid w:val="006D6A14"/>
    <w:rsid w:val="006D6DD2"/>
    <w:rsid w:val="006D7E88"/>
    <w:rsid w:val="006E080C"/>
    <w:rsid w:val="006E107A"/>
    <w:rsid w:val="006E1626"/>
    <w:rsid w:val="006E194A"/>
    <w:rsid w:val="006E2007"/>
    <w:rsid w:val="006E24C5"/>
    <w:rsid w:val="006E283E"/>
    <w:rsid w:val="006E2F07"/>
    <w:rsid w:val="006E3047"/>
    <w:rsid w:val="006E35EB"/>
    <w:rsid w:val="006E439B"/>
    <w:rsid w:val="006E5567"/>
    <w:rsid w:val="006E58C4"/>
    <w:rsid w:val="006E658B"/>
    <w:rsid w:val="006E7B7D"/>
    <w:rsid w:val="006F02AE"/>
    <w:rsid w:val="006F062E"/>
    <w:rsid w:val="006F0829"/>
    <w:rsid w:val="006F0D50"/>
    <w:rsid w:val="006F1A1E"/>
    <w:rsid w:val="006F2093"/>
    <w:rsid w:val="006F2678"/>
    <w:rsid w:val="006F37CA"/>
    <w:rsid w:val="006F46F4"/>
    <w:rsid w:val="006F4BEF"/>
    <w:rsid w:val="006F4D99"/>
    <w:rsid w:val="006F5483"/>
    <w:rsid w:val="006F61A9"/>
    <w:rsid w:val="006F6F7E"/>
    <w:rsid w:val="006F7172"/>
    <w:rsid w:val="007005D0"/>
    <w:rsid w:val="00700A8B"/>
    <w:rsid w:val="00700DA4"/>
    <w:rsid w:val="007016DA"/>
    <w:rsid w:val="007021D5"/>
    <w:rsid w:val="0070327D"/>
    <w:rsid w:val="0070345C"/>
    <w:rsid w:val="00704A61"/>
    <w:rsid w:val="00705274"/>
    <w:rsid w:val="00705463"/>
    <w:rsid w:val="00706E45"/>
    <w:rsid w:val="00707997"/>
    <w:rsid w:val="007079A2"/>
    <w:rsid w:val="0071142E"/>
    <w:rsid w:val="00711BAB"/>
    <w:rsid w:val="00711CD3"/>
    <w:rsid w:val="00711FDA"/>
    <w:rsid w:val="0071222C"/>
    <w:rsid w:val="00712F07"/>
    <w:rsid w:val="00713FA2"/>
    <w:rsid w:val="00714132"/>
    <w:rsid w:val="007159A1"/>
    <w:rsid w:val="00715A27"/>
    <w:rsid w:val="007165F9"/>
    <w:rsid w:val="007171FE"/>
    <w:rsid w:val="0071721E"/>
    <w:rsid w:val="007174BA"/>
    <w:rsid w:val="00717721"/>
    <w:rsid w:val="00717996"/>
    <w:rsid w:val="00717FAE"/>
    <w:rsid w:val="00720316"/>
    <w:rsid w:val="007205A7"/>
    <w:rsid w:val="00720E98"/>
    <w:rsid w:val="00721575"/>
    <w:rsid w:val="007217DD"/>
    <w:rsid w:val="007218A2"/>
    <w:rsid w:val="00721B05"/>
    <w:rsid w:val="00722094"/>
    <w:rsid w:val="007226CE"/>
    <w:rsid w:val="00724804"/>
    <w:rsid w:val="0072534B"/>
    <w:rsid w:val="00725B83"/>
    <w:rsid w:val="00725C9A"/>
    <w:rsid w:val="00726493"/>
    <w:rsid w:val="00726FBE"/>
    <w:rsid w:val="00730823"/>
    <w:rsid w:val="00732849"/>
    <w:rsid w:val="00734938"/>
    <w:rsid w:val="007353AA"/>
    <w:rsid w:val="00735449"/>
    <w:rsid w:val="0073550E"/>
    <w:rsid w:val="007370E9"/>
    <w:rsid w:val="0073774B"/>
    <w:rsid w:val="00740674"/>
    <w:rsid w:val="007416E2"/>
    <w:rsid w:val="007428A9"/>
    <w:rsid w:val="00742EC9"/>
    <w:rsid w:val="007436B9"/>
    <w:rsid w:val="00743A4D"/>
    <w:rsid w:val="00743B3F"/>
    <w:rsid w:val="0074436A"/>
    <w:rsid w:val="0074441B"/>
    <w:rsid w:val="007444B9"/>
    <w:rsid w:val="00744AAA"/>
    <w:rsid w:val="00745052"/>
    <w:rsid w:val="00745190"/>
    <w:rsid w:val="007456CF"/>
    <w:rsid w:val="00745D6B"/>
    <w:rsid w:val="0074640E"/>
    <w:rsid w:val="00746B75"/>
    <w:rsid w:val="00746F8A"/>
    <w:rsid w:val="00747024"/>
    <w:rsid w:val="00747CA5"/>
    <w:rsid w:val="00747CD0"/>
    <w:rsid w:val="0075167B"/>
    <w:rsid w:val="00751873"/>
    <w:rsid w:val="00751B0B"/>
    <w:rsid w:val="00751EB8"/>
    <w:rsid w:val="0075269A"/>
    <w:rsid w:val="007528B6"/>
    <w:rsid w:val="00753063"/>
    <w:rsid w:val="00753D38"/>
    <w:rsid w:val="0075408D"/>
    <w:rsid w:val="007549D2"/>
    <w:rsid w:val="00754A84"/>
    <w:rsid w:val="00755058"/>
    <w:rsid w:val="00755A67"/>
    <w:rsid w:val="0075617C"/>
    <w:rsid w:val="00756906"/>
    <w:rsid w:val="00757205"/>
    <w:rsid w:val="007577EF"/>
    <w:rsid w:val="007600E7"/>
    <w:rsid w:val="00760378"/>
    <w:rsid w:val="00760448"/>
    <w:rsid w:val="00760A5C"/>
    <w:rsid w:val="00761474"/>
    <w:rsid w:val="00761AB0"/>
    <w:rsid w:val="00762E7F"/>
    <w:rsid w:val="00763883"/>
    <w:rsid w:val="00763FDF"/>
    <w:rsid w:val="007644F5"/>
    <w:rsid w:val="0076491D"/>
    <w:rsid w:val="00764C9F"/>
    <w:rsid w:val="007655D3"/>
    <w:rsid w:val="00765615"/>
    <w:rsid w:val="00766F59"/>
    <w:rsid w:val="00772698"/>
    <w:rsid w:val="00773680"/>
    <w:rsid w:val="00773DD7"/>
    <w:rsid w:val="00774BF8"/>
    <w:rsid w:val="00774C28"/>
    <w:rsid w:val="00774DF4"/>
    <w:rsid w:val="00775910"/>
    <w:rsid w:val="00777658"/>
    <w:rsid w:val="0077781A"/>
    <w:rsid w:val="007802E0"/>
    <w:rsid w:val="00780474"/>
    <w:rsid w:val="007805F6"/>
    <w:rsid w:val="007807ED"/>
    <w:rsid w:val="00780F14"/>
    <w:rsid w:val="00781771"/>
    <w:rsid w:val="00781ED6"/>
    <w:rsid w:val="0078204C"/>
    <w:rsid w:val="00786034"/>
    <w:rsid w:val="00786528"/>
    <w:rsid w:val="0078666B"/>
    <w:rsid w:val="00786D09"/>
    <w:rsid w:val="00787B89"/>
    <w:rsid w:val="00787BB2"/>
    <w:rsid w:val="0079075A"/>
    <w:rsid w:val="0079204D"/>
    <w:rsid w:val="007922CF"/>
    <w:rsid w:val="00792B3D"/>
    <w:rsid w:val="00792E40"/>
    <w:rsid w:val="007930CD"/>
    <w:rsid w:val="0079370C"/>
    <w:rsid w:val="007940AB"/>
    <w:rsid w:val="00795DD8"/>
    <w:rsid w:val="007969B0"/>
    <w:rsid w:val="00796C66"/>
    <w:rsid w:val="0079756B"/>
    <w:rsid w:val="00797885"/>
    <w:rsid w:val="0079788D"/>
    <w:rsid w:val="0079793D"/>
    <w:rsid w:val="007A0176"/>
    <w:rsid w:val="007A12AD"/>
    <w:rsid w:val="007A25B6"/>
    <w:rsid w:val="007A3823"/>
    <w:rsid w:val="007A4388"/>
    <w:rsid w:val="007A4F01"/>
    <w:rsid w:val="007A517A"/>
    <w:rsid w:val="007A563F"/>
    <w:rsid w:val="007A5AD6"/>
    <w:rsid w:val="007A5B33"/>
    <w:rsid w:val="007A5FC7"/>
    <w:rsid w:val="007A6E56"/>
    <w:rsid w:val="007A6FFF"/>
    <w:rsid w:val="007A71B2"/>
    <w:rsid w:val="007A7C62"/>
    <w:rsid w:val="007B0CE2"/>
    <w:rsid w:val="007B0DA1"/>
    <w:rsid w:val="007B29EB"/>
    <w:rsid w:val="007B393D"/>
    <w:rsid w:val="007B39B7"/>
    <w:rsid w:val="007B3EC2"/>
    <w:rsid w:val="007B462B"/>
    <w:rsid w:val="007B4C9A"/>
    <w:rsid w:val="007B607A"/>
    <w:rsid w:val="007B6119"/>
    <w:rsid w:val="007B69FC"/>
    <w:rsid w:val="007B73AA"/>
    <w:rsid w:val="007B7836"/>
    <w:rsid w:val="007B7940"/>
    <w:rsid w:val="007B79B0"/>
    <w:rsid w:val="007C2EE3"/>
    <w:rsid w:val="007C345F"/>
    <w:rsid w:val="007C3BA5"/>
    <w:rsid w:val="007C4186"/>
    <w:rsid w:val="007C45EE"/>
    <w:rsid w:val="007C4EC1"/>
    <w:rsid w:val="007C676E"/>
    <w:rsid w:val="007C7997"/>
    <w:rsid w:val="007C7BCE"/>
    <w:rsid w:val="007D0586"/>
    <w:rsid w:val="007D0965"/>
    <w:rsid w:val="007D1ABA"/>
    <w:rsid w:val="007D1B2E"/>
    <w:rsid w:val="007D2CE7"/>
    <w:rsid w:val="007D2E77"/>
    <w:rsid w:val="007D311A"/>
    <w:rsid w:val="007D4F1D"/>
    <w:rsid w:val="007D546D"/>
    <w:rsid w:val="007D57EA"/>
    <w:rsid w:val="007D5913"/>
    <w:rsid w:val="007D59F8"/>
    <w:rsid w:val="007D5DEF"/>
    <w:rsid w:val="007D6B82"/>
    <w:rsid w:val="007D6D5F"/>
    <w:rsid w:val="007D7906"/>
    <w:rsid w:val="007E051E"/>
    <w:rsid w:val="007E177B"/>
    <w:rsid w:val="007E1D1C"/>
    <w:rsid w:val="007E1E89"/>
    <w:rsid w:val="007E23C8"/>
    <w:rsid w:val="007E28EE"/>
    <w:rsid w:val="007E2928"/>
    <w:rsid w:val="007E3303"/>
    <w:rsid w:val="007E3A05"/>
    <w:rsid w:val="007E5465"/>
    <w:rsid w:val="007E7081"/>
    <w:rsid w:val="007F0765"/>
    <w:rsid w:val="007F09A3"/>
    <w:rsid w:val="007F0A7B"/>
    <w:rsid w:val="007F132A"/>
    <w:rsid w:val="007F1940"/>
    <w:rsid w:val="007F2349"/>
    <w:rsid w:val="007F2A61"/>
    <w:rsid w:val="007F3244"/>
    <w:rsid w:val="007F3417"/>
    <w:rsid w:val="007F407A"/>
    <w:rsid w:val="007F44A8"/>
    <w:rsid w:val="007F44B2"/>
    <w:rsid w:val="007F48CF"/>
    <w:rsid w:val="007F5212"/>
    <w:rsid w:val="007F5576"/>
    <w:rsid w:val="007F6394"/>
    <w:rsid w:val="007F684C"/>
    <w:rsid w:val="007F6EEB"/>
    <w:rsid w:val="007F7186"/>
    <w:rsid w:val="007F73AB"/>
    <w:rsid w:val="007F772A"/>
    <w:rsid w:val="0080067F"/>
    <w:rsid w:val="008017A7"/>
    <w:rsid w:val="00801934"/>
    <w:rsid w:val="00802512"/>
    <w:rsid w:val="00802849"/>
    <w:rsid w:val="0080291D"/>
    <w:rsid w:val="00804B1F"/>
    <w:rsid w:val="00804C13"/>
    <w:rsid w:val="00804E63"/>
    <w:rsid w:val="00806042"/>
    <w:rsid w:val="00806287"/>
    <w:rsid w:val="008062A7"/>
    <w:rsid w:val="0080716D"/>
    <w:rsid w:val="00807263"/>
    <w:rsid w:val="00807933"/>
    <w:rsid w:val="008109B1"/>
    <w:rsid w:val="00810CDC"/>
    <w:rsid w:val="0081141E"/>
    <w:rsid w:val="00812A6F"/>
    <w:rsid w:val="00812D3E"/>
    <w:rsid w:val="00812D76"/>
    <w:rsid w:val="00813615"/>
    <w:rsid w:val="00814707"/>
    <w:rsid w:val="0081608E"/>
    <w:rsid w:val="00816A63"/>
    <w:rsid w:val="00820093"/>
    <w:rsid w:val="008207B0"/>
    <w:rsid w:val="00820C1B"/>
    <w:rsid w:val="00820D92"/>
    <w:rsid w:val="00821434"/>
    <w:rsid w:val="00821633"/>
    <w:rsid w:val="008220F3"/>
    <w:rsid w:val="00823547"/>
    <w:rsid w:val="00823CF7"/>
    <w:rsid w:val="00824CDA"/>
    <w:rsid w:val="00825179"/>
    <w:rsid w:val="00825287"/>
    <w:rsid w:val="00825795"/>
    <w:rsid w:val="00826657"/>
    <w:rsid w:val="00826AB1"/>
    <w:rsid w:val="00826B9A"/>
    <w:rsid w:val="00826DD8"/>
    <w:rsid w:val="00827629"/>
    <w:rsid w:val="00827668"/>
    <w:rsid w:val="0083023A"/>
    <w:rsid w:val="008305DE"/>
    <w:rsid w:val="008306D6"/>
    <w:rsid w:val="00830B17"/>
    <w:rsid w:val="00831526"/>
    <w:rsid w:val="00831D19"/>
    <w:rsid w:val="0083285F"/>
    <w:rsid w:val="00832BB9"/>
    <w:rsid w:val="008339FD"/>
    <w:rsid w:val="00833D12"/>
    <w:rsid w:val="00833F2E"/>
    <w:rsid w:val="00835947"/>
    <w:rsid w:val="0083616D"/>
    <w:rsid w:val="00836AA3"/>
    <w:rsid w:val="00837034"/>
    <w:rsid w:val="00837B6A"/>
    <w:rsid w:val="008401B8"/>
    <w:rsid w:val="00840B89"/>
    <w:rsid w:val="00842657"/>
    <w:rsid w:val="00842E87"/>
    <w:rsid w:val="00843289"/>
    <w:rsid w:val="00843CE5"/>
    <w:rsid w:val="00844818"/>
    <w:rsid w:val="008452FB"/>
    <w:rsid w:val="00847312"/>
    <w:rsid w:val="008518B0"/>
    <w:rsid w:val="0085211E"/>
    <w:rsid w:val="008523F8"/>
    <w:rsid w:val="008527AB"/>
    <w:rsid w:val="00852F1D"/>
    <w:rsid w:val="00852FEC"/>
    <w:rsid w:val="0085398C"/>
    <w:rsid w:val="008549B8"/>
    <w:rsid w:val="008568B0"/>
    <w:rsid w:val="00857535"/>
    <w:rsid w:val="00857804"/>
    <w:rsid w:val="00857F04"/>
    <w:rsid w:val="00860349"/>
    <w:rsid w:val="00861299"/>
    <w:rsid w:val="00861A5B"/>
    <w:rsid w:val="00861F36"/>
    <w:rsid w:val="00862438"/>
    <w:rsid w:val="00863592"/>
    <w:rsid w:val="00863748"/>
    <w:rsid w:val="00863F8F"/>
    <w:rsid w:val="0086488A"/>
    <w:rsid w:val="00864AEB"/>
    <w:rsid w:val="00864CA5"/>
    <w:rsid w:val="00865A26"/>
    <w:rsid w:val="00866741"/>
    <w:rsid w:val="008706B1"/>
    <w:rsid w:val="00870E75"/>
    <w:rsid w:val="00870F86"/>
    <w:rsid w:val="00870FEE"/>
    <w:rsid w:val="0087141C"/>
    <w:rsid w:val="00871F05"/>
    <w:rsid w:val="0087304C"/>
    <w:rsid w:val="00873CD0"/>
    <w:rsid w:val="008744F6"/>
    <w:rsid w:val="00874F5A"/>
    <w:rsid w:val="00875897"/>
    <w:rsid w:val="00876A80"/>
    <w:rsid w:val="00876AAA"/>
    <w:rsid w:val="00876B71"/>
    <w:rsid w:val="00881C0F"/>
    <w:rsid w:val="008820B8"/>
    <w:rsid w:val="00882807"/>
    <w:rsid w:val="00883041"/>
    <w:rsid w:val="00883186"/>
    <w:rsid w:val="00883B15"/>
    <w:rsid w:val="00883B55"/>
    <w:rsid w:val="008868D4"/>
    <w:rsid w:val="00886E4B"/>
    <w:rsid w:val="00887BBE"/>
    <w:rsid w:val="008908D0"/>
    <w:rsid w:val="00891746"/>
    <w:rsid w:val="00891A8D"/>
    <w:rsid w:val="008921EA"/>
    <w:rsid w:val="00892FA5"/>
    <w:rsid w:val="008930C5"/>
    <w:rsid w:val="00894668"/>
    <w:rsid w:val="00895777"/>
    <w:rsid w:val="008957A2"/>
    <w:rsid w:val="00896651"/>
    <w:rsid w:val="0089697B"/>
    <w:rsid w:val="008971B4"/>
    <w:rsid w:val="008A01B1"/>
    <w:rsid w:val="008A07BD"/>
    <w:rsid w:val="008A22DB"/>
    <w:rsid w:val="008A2589"/>
    <w:rsid w:val="008A3581"/>
    <w:rsid w:val="008A534A"/>
    <w:rsid w:val="008A62F7"/>
    <w:rsid w:val="008A686D"/>
    <w:rsid w:val="008A6D8D"/>
    <w:rsid w:val="008A6F0B"/>
    <w:rsid w:val="008A762F"/>
    <w:rsid w:val="008A7BE4"/>
    <w:rsid w:val="008A7D82"/>
    <w:rsid w:val="008A7F50"/>
    <w:rsid w:val="008B0310"/>
    <w:rsid w:val="008B08C3"/>
    <w:rsid w:val="008B0DCB"/>
    <w:rsid w:val="008B2EF9"/>
    <w:rsid w:val="008B438D"/>
    <w:rsid w:val="008B43C2"/>
    <w:rsid w:val="008B4641"/>
    <w:rsid w:val="008B4A6B"/>
    <w:rsid w:val="008B4E70"/>
    <w:rsid w:val="008B4F93"/>
    <w:rsid w:val="008B5269"/>
    <w:rsid w:val="008B64F3"/>
    <w:rsid w:val="008B78A5"/>
    <w:rsid w:val="008B7F77"/>
    <w:rsid w:val="008B7FDE"/>
    <w:rsid w:val="008C002E"/>
    <w:rsid w:val="008C20EB"/>
    <w:rsid w:val="008C3075"/>
    <w:rsid w:val="008C3211"/>
    <w:rsid w:val="008C3B9E"/>
    <w:rsid w:val="008C3CD1"/>
    <w:rsid w:val="008C442E"/>
    <w:rsid w:val="008C52BB"/>
    <w:rsid w:val="008C5796"/>
    <w:rsid w:val="008C590B"/>
    <w:rsid w:val="008C5A22"/>
    <w:rsid w:val="008C5D8B"/>
    <w:rsid w:val="008C695E"/>
    <w:rsid w:val="008C6BE0"/>
    <w:rsid w:val="008C6C4F"/>
    <w:rsid w:val="008C6CCC"/>
    <w:rsid w:val="008D0AB4"/>
    <w:rsid w:val="008D0D0E"/>
    <w:rsid w:val="008D0D87"/>
    <w:rsid w:val="008D1A8E"/>
    <w:rsid w:val="008D24DD"/>
    <w:rsid w:val="008D2A22"/>
    <w:rsid w:val="008D341C"/>
    <w:rsid w:val="008D35EF"/>
    <w:rsid w:val="008D37DD"/>
    <w:rsid w:val="008D3B4C"/>
    <w:rsid w:val="008D42F5"/>
    <w:rsid w:val="008D4412"/>
    <w:rsid w:val="008D537C"/>
    <w:rsid w:val="008D543E"/>
    <w:rsid w:val="008D5D22"/>
    <w:rsid w:val="008E00F3"/>
    <w:rsid w:val="008E0113"/>
    <w:rsid w:val="008E1D4C"/>
    <w:rsid w:val="008E2BA8"/>
    <w:rsid w:val="008E2FB4"/>
    <w:rsid w:val="008E306C"/>
    <w:rsid w:val="008E30E6"/>
    <w:rsid w:val="008E44AB"/>
    <w:rsid w:val="008E468A"/>
    <w:rsid w:val="008E5A99"/>
    <w:rsid w:val="008E5CA8"/>
    <w:rsid w:val="008E6B7F"/>
    <w:rsid w:val="008F0CBF"/>
    <w:rsid w:val="008F10B1"/>
    <w:rsid w:val="008F1657"/>
    <w:rsid w:val="008F1A8E"/>
    <w:rsid w:val="008F1B3A"/>
    <w:rsid w:val="008F2FB6"/>
    <w:rsid w:val="008F38DD"/>
    <w:rsid w:val="008F4271"/>
    <w:rsid w:val="008F4BF3"/>
    <w:rsid w:val="008F533D"/>
    <w:rsid w:val="008F6078"/>
    <w:rsid w:val="008F60FB"/>
    <w:rsid w:val="008F63F9"/>
    <w:rsid w:val="008F6829"/>
    <w:rsid w:val="008F7B24"/>
    <w:rsid w:val="0090093C"/>
    <w:rsid w:val="00901391"/>
    <w:rsid w:val="00901496"/>
    <w:rsid w:val="00901A47"/>
    <w:rsid w:val="00903B03"/>
    <w:rsid w:val="00903DDF"/>
    <w:rsid w:val="00903E07"/>
    <w:rsid w:val="009040EF"/>
    <w:rsid w:val="00904247"/>
    <w:rsid w:val="009042BF"/>
    <w:rsid w:val="00904A4A"/>
    <w:rsid w:val="009052B1"/>
    <w:rsid w:val="00905B88"/>
    <w:rsid w:val="009064E7"/>
    <w:rsid w:val="00906A94"/>
    <w:rsid w:val="00906D5A"/>
    <w:rsid w:val="00907D53"/>
    <w:rsid w:val="0091020D"/>
    <w:rsid w:val="00911984"/>
    <w:rsid w:val="00911B5D"/>
    <w:rsid w:val="00913983"/>
    <w:rsid w:val="00913ED5"/>
    <w:rsid w:val="0091566C"/>
    <w:rsid w:val="00915A04"/>
    <w:rsid w:val="00915C87"/>
    <w:rsid w:val="00916439"/>
    <w:rsid w:val="0092012A"/>
    <w:rsid w:val="00920522"/>
    <w:rsid w:val="009217BE"/>
    <w:rsid w:val="0092198B"/>
    <w:rsid w:val="00922870"/>
    <w:rsid w:val="0092478F"/>
    <w:rsid w:val="009248A9"/>
    <w:rsid w:val="00924C21"/>
    <w:rsid w:val="009253B0"/>
    <w:rsid w:val="00925AA5"/>
    <w:rsid w:val="00925BCE"/>
    <w:rsid w:val="00925E29"/>
    <w:rsid w:val="0092663A"/>
    <w:rsid w:val="00926856"/>
    <w:rsid w:val="00927A26"/>
    <w:rsid w:val="00930226"/>
    <w:rsid w:val="009307B2"/>
    <w:rsid w:val="009309A4"/>
    <w:rsid w:val="00930C5D"/>
    <w:rsid w:val="00930DD1"/>
    <w:rsid w:val="00931B3A"/>
    <w:rsid w:val="00931F33"/>
    <w:rsid w:val="0093246C"/>
    <w:rsid w:val="00933732"/>
    <w:rsid w:val="00933737"/>
    <w:rsid w:val="00933B5F"/>
    <w:rsid w:val="00933F45"/>
    <w:rsid w:val="00933FF2"/>
    <w:rsid w:val="009343F8"/>
    <w:rsid w:val="0093557D"/>
    <w:rsid w:val="00935C4F"/>
    <w:rsid w:val="009366E3"/>
    <w:rsid w:val="00937A4F"/>
    <w:rsid w:val="00937AE2"/>
    <w:rsid w:val="00937E6E"/>
    <w:rsid w:val="009423C1"/>
    <w:rsid w:val="00943007"/>
    <w:rsid w:val="0094390E"/>
    <w:rsid w:val="009440F2"/>
    <w:rsid w:val="00946F79"/>
    <w:rsid w:val="00947A49"/>
    <w:rsid w:val="00947C11"/>
    <w:rsid w:val="00947F7A"/>
    <w:rsid w:val="009510DA"/>
    <w:rsid w:val="00951B7A"/>
    <w:rsid w:val="00951C13"/>
    <w:rsid w:val="00951D90"/>
    <w:rsid w:val="0095277B"/>
    <w:rsid w:val="0095372B"/>
    <w:rsid w:val="009548C5"/>
    <w:rsid w:val="00954CBB"/>
    <w:rsid w:val="009566EA"/>
    <w:rsid w:val="00956E97"/>
    <w:rsid w:val="00957267"/>
    <w:rsid w:val="009601BB"/>
    <w:rsid w:val="00960969"/>
    <w:rsid w:val="00960B0D"/>
    <w:rsid w:val="00960B50"/>
    <w:rsid w:val="00961FFA"/>
    <w:rsid w:val="00962642"/>
    <w:rsid w:val="00962F72"/>
    <w:rsid w:val="009649D9"/>
    <w:rsid w:val="00964D1A"/>
    <w:rsid w:val="009658BB"/>
    <w:rsid w:val="009662C5"/>
    <w:rsid w:val="0096637F"/>
    <w:rsid w:val="00966782"/>
    <w:rsid w:val="009672E7"/>
    <w:rsid w:val="009677BA"/>
    <w:rsid w:val="00973123"/>
    <w:rsid w:val="00973613"/>
    <w:rsid w:val="00974068"/>
    <w:rsid w:val="00974709"/>
    <w:rsid w:val="00974C54"/>
    <w:rsid w:val="009774B9"/>
    <w:rsid w:val="00977ACE"/>
    <w:rsid w:val="00977E0C"/>
    <w:rsid w:val="00980C47"/>
    <w:rsid w:val="00980CEF"/>
    <w:rsid w:val="00980EDF"/>
    <w:rsid w:val="009817B1"/>
    <w:rsid w:val="00981A1C"/>
    <w:rsid w:val="00981C90"/>
    <w:rsid w:val="009824B4"/>
    <w:rsid w:val="00983245"/>
    <w:rsid w:val="00983D59"/>
    <w:rsid w:val="00984529"/>
    <w:rsid w:val="00984536"/>
    <w:rsid w:val="009861D8"/>
    <w:rsid w:val="0098653F"/>
    <w:rsid w:val="00986A19"/>
    <w:rsid w:val="00987493"/>
    <w:rsid w:val="00990E44"/>
    <w:rsid w:val="00990F0A"/>
    <w:rsid w:val="009910F0"/>
    <w:rsid w:val="00992028"/>
    <w:rsid w:val="00993134"/>
    <w:rsid w:val="00993DE7"/>
    <w:rsid w:val="00996ADA"/>
    <w:rsid w:val="00997B9F"/>
    <w:rsid w:val="00997E9F"/>
    <w:rsid w:val="009A03BE"/>
    <w:rsid w:val="009A04F9"/>
    <w:rsid w:val="009A0635"/>
    <w:rsid w:val="009A1104"/>
    <w:rsid w:val="009A13D8"/>
    <w:rsid w:val="009A1C7A"/>
    <w:rsid w:val="009A1D73"/>
    <w:rsid w:val="009A1D95"/>
    <w:rsid w:val="009A1D9C"/>
    <w:rsid w:val="009A2130"/>
    <w:rsid w:val="009A2430"/>
    <w:rsid w:val="009A247C"/>
    <w:rsid w:val="009A2EEA"/>
    <w:rsid w:val="009A3022"/>
    <w:rsid w:val="009A3BC0"/>
    <w:rsid w:val="009A4CF5"/>
    <w:rsid w:val="009A5308"/>
    <w:rsid w:val="009A5B76"/>
    <w:rsid w:val="009A5E3F"/>
    <w:rsid w:val="009A640A"/>
    <w:rsid w:val="009A6A6F"/>
    <w:rsid w:val="009A6AEA"/>
    <w:rsid w:val="009A6B90"/>
    <w:rsid w:val="009A7021"/>
    <w:rsid w:val="009A70DB"/>
    <w:rsid w:val="009A71A7"/>
    <w:rsid w:val="009A79B6"/>
    <w:rsid w:val="009A7A62"/>
    <w:rsid w:val="009A7AC2"/>
    <w:rsid w:val="009B032E"/>
    <w:rsid w:val="009B1327"/>
    <w:rsid w:val="009B140F"/>
    <w:rsid w:val="009B16A7"/>
    <w:rsid w:val="009B200A"/>
    <w:rsid w:val="009B20DA"/>
    <w:rsid w:val="009B3474"/>
    <w:rsid w:val="009B35DD"/>
    <w:rsid w:val="009B4FE2"/>
    <w:rsid w:val="009B51C0"/>
    <w:rsid w:val="009B52BD"/>
    <w:rsid w:val="009B58CA"/>
    <w:rsid w:val="009B62CA"/>
    <w:rsid w:val="009B62E4"/>
    <w:rsid w:val="009C004B"/>
    <w:rsid w:val="009C0884"/>
    <w:rsid w:val="009C0D47"/>
    <w:rsid w:val="009C12BD"/>
    <w:rsid w:val="009C1774"/>
    <w:rsid w:val="009C19C0"/>
    <w:rsid w:val="009C1CB9"/>
    <w:rsid w:val="009C203F"/>
    <w:rsid w:val="009C278E"/>
    <w:rsid w:val="009C27F6"/>
    <w:rsid w:val="009C3CC5"/>
    <w:rsid w:val="009C4474"/>
    <w:rsid w:val="009C4A79"/>
    <w:rsid w:val="009C4A7D"/>
    <w:rsid w:val="009C4BC6"/>
    <w:rsid w:val="009C4D09"/>
    <w:rsid w:val="009C50D9"/>
    <w:rsid w:val="009C53CC"/>
    <w:rsid w:val="009C57B9"/>
    <w:rsid w:val="009C6774"/>
    <w:rsid w:val="009C6AD9"/>
    <w:rsid w:val="009C7364"/>
    <w:rsid w:val="009D0110"/>
    <w:rsid w:val="009D0390"/>
    <w:rsid w:val="009D03B1"/>
    <w:rsid w:val="009D0F99"/>
    <w:rsid w:val="009D2659"/>
    <w:rsid w:val="009D26C4"/>
    <w:rsid w:val="009D36B1"/>
    <w:rsid w:val="009D432F"/>
    <w:rsid w:val="009D4855"/>
    <w:rsid w:val="009D6652"/>
    <w:rsid w:val="009D6AF4"/>
    <w:rsid w:val="009D74B3"/>
    <w:rsid w:val="009E036C"/>
    <w:rsid w:val="009E0D1E"/>
    <w:rsid w:val="009E15CA"/>
    <w:rsid w:val="009E23FC"/>
    <w:rsid w:val="009E45E8"/>
    <w:rsid w:val="009E461D"/>
    <w:rsid w:val="009E504D"/>
    <w:rsid w:val="009E5EDD"/>
    <w:rsid w:val="009E60E5"/>
    <w:rsid w:val="009E6414"/>
    <w:rsid w:val="009E64B3"/>
    <w:rsid w:val="009E6DFA"/>
    <w:rsid w:val="009F0374"/>
    <w:rsid w:val="009F0548"/>
    <w:rsid w:val="009F05A2"/>
    <w:rsid w:val="009F0C2B"/>
    <w:rsid w:val="009F16C6"/>
    <w:rsid w:val="009F2635"/>
    <w:rsid w:val="009F2B4B"/>
    <w:rsid w:val="009F3860"/>
    <w:rsid w:val="009F3CED"/>
    <w:rsid w:val="009F4988"/>
    <w:rsid w:val="009F4C26"/>
    <w:rsid w:val="009F4FBC"/>
    <w:rsid w:val="009F5C69"/>
    <w:rsid w:val="009F64A0"/>
    <w:rsid w:val="009F6540"/>
    <w:rsid w:val="009F6B44"/>
    <w:rsid w:val="009F7271"/>
    <w:rsid w:val="00A014A6"/>
    <w:rsid w:val="00A015C6"/>
    <w:rsid w:val="00A0255D"/>
    <w:rsid w:val="00A02C9C"/>
    <w:rsid w:val="00A02CFA"/>
    <w:rsid w:val="00A036F7"/>
    <w:rsid w:val="00A04A04"/>
    <w:rsid w:val="00A04EBE"/>
    <w:rsid w:val="00A07970"/>
    <w:rsid w:val="00A100EE"/>
    <w:rsid w:val="00A10561"/>
    <w:rsid w:val="00A10FEC"/>
    <w:rsid w:val="00A11A6F"/>
    <w:rsid w:val="00A11F12"/>
    <w:rsid w:val="00A12BBF"/>
    <w:rsid w:val="00A13FCD"/>
    <w:rsid w:val="00A143C3"/>
    <w:rsid w:val="00A14C9A"/>
    <w:rsid w:val="00A15932"/>
    <w:rsid w:val="00A162BF"/>
    <w:rsid w:val="00A164FD"/>
    <w:rsid w:val="00A1765C"/>
    <w:rsid w:val="00A179BD"/>
    <w:rsid w:val="00A17C41"/>
    <w:rsid w:val="00A17F76"/>
    <w:rsid w:val="00A20E0A"/>
    <w:rsid w:val="00A210AB"/>
    <w:rsid w:val="00A21458"/>
    <w:rsid w:val="00A2298E"/>
    <w:rsid w:val="00A22B82"/>
    <w:rsid w:val="00A22D25"/>
    <w:rsid w:val="00A23D33"/>
    <w:rsid w:val="00A245FD"/>
    <w:rsid w:val="00A26E37"/>
    <w:rsid w:val="00A27043"/>
    <w:rsid w:val="00A27B4D"/>
    <w:rsid w:val="00A3066A"/>
    <w:rsid w:val="00A310D1"/>
    <w:rsid w:val="00A3194D"/>
    <w:rsid w:val="00A31FFE"/>
    <w:rsid w:val="00A32552"/>
    <w:rsid w:val="00A334F6"/>
    <w:rsid w:val="00A345C1"/>
    <w:rsid w:val="00A34C43"/>
    <w:rsid w:val="00A357C1"/>
    <w:rsid w:val="00A360F3"/>
    <w:rsid w:val="00A36151"/>
    <w:rsid w:val="00A36332"/>
    <w:rsid w:val="00A36549"/>
    <w:rsid w:val="00A366F3"/>
    <w:rsid w:val="00A401E7"/>
    <w:rsid w:val="00A41774"/>
    <w:rsid w:val="00A41A29"/>
    <w:rsid w:val="00A41AF4"/>
    <w:rsid w:val="00A41D09"/>
    <w:rsid w:val="00A4215C"/>
    <w:rsid w:val="00A429F8"/>
    <w:rsid w:val="00A44699"/>
    <w:rsid w:val="00A45BD4"/>
    <w:rsid w:val="00A46D8B"/>
    <w:rsid w:val="00A47140"/>
    <w:rsid w:val="00A47F78"/>
    <w:rsid w:val="00A50278"/>
    <w:rsid w:val="00A506F0"/>
    <w:rsid w:val="00A50717"/>
    <w:rsid w:val="00A50B1A"/>
    <w:rsid w:val="00A50B69"/>
    <w:rsid w:val="00A50B8F"/>
    <w:rsid w:val="00A519CB"/>
    <w:rsid w:val="00A51A51"/>
    <w:rsid w:val="00A5205C"/>
    <w:rsid w:val="00A52952"/>
    <w:rsid w:val="00A5306C"/>
    <w:rsid w:val="00A53119"/>
    <w:rsid w:val="00A5329D"/>
    <w:rsid w:val="00A532CD"/>
    <w:rsid w:val="00A532FF"/>
    <w:rsid w:val="00A534A7"/>
    <w:rsid w:val="00A535F8"/>
    <w:rsid w:val="00A5371C"/>
    <w:rsid w:val="00A53EA0"/>
    <w:rsid w:val="00A53FA3"/>
    <w:rsid w:val="00A55558"/>
    <w:rsid w:val="00A5559D"/>
    <w:rsid w:val="00A56709"/>
    <w:rsid w:val="00A60D52"/>
    <w:rsid w:val="00A61206"/>
    <w:rsid w:val="00A62156"/>
    <w:rsid w:val="00A6275D"/>
    <w:rsid w:val="00A62AED"/>
    <w:rsid w:val="00A632CE"/>
    <w:rsid w:val="00A64063"/>
    <w:rsid w:val="00A6448A"/>
    <w:rsid w:val="00A65363"/>
    <w:rsid w:val="00A65570"/>
    <w:rsid w:val="00A66BDD"/>
    <w:rsid w:val="00A7042F"/>
    <w:rsid w:val="00A707CA"/>
    <w:rsid w:val="00A70CE7"/>
    <w:rsid w:val="00A7102E"/>
    <w:rsid w:val="00A71C87"/>
    <w:rsid w:val="00A71E94"/>
    <w:rsid w:val="00A7215C"/>
    <w:rsid w:val="00A72350"/>
    <w:rsid w:val="00A72E5B"/>
    <w:rsid w:val="00A73BCA"/>
    <w:rsid w:val="00A74832"/>
    <w:rsid w:val="00A75D8F"/>
    <w:rsid w:val="00A76D02"/>
    <w:rsid w:val="00A7743B"/>
    <w:rsid w:val="00A810A0"/>
    <w:rsid w:val="00A8210B"/>
    <w:rsid w:val="00A821B3"/>
    <w:rsid w:val="00A8238F"/>
    <w:rsid w:val="00A82F54"/>
    <w:rsid w:val="00A8337F"/>
    <w:rsid w:val="00A83635"/>
    <w:rsid w:val="00A849F6"/>
    <w:rsid w:val="00A84CF6"/>
    <w:rsid w:val="00A85C0B"/>
    <w:rsid w:val="00A9131F"/>
    <w:rsid w:val="00A915BB"/>
    <w:rsid w:val="00A916BA"/>
    <w:rsid w:val="00A92F21"/>
    <w:rsid w:val="00A932C3"/>
    <w:rsid w:val="00A95637"/>
    <w:rsid w:val="00A96F03"/>
    <w:rsid w:val="00A972BA"/>
    <w:rsid w:val="00A97ECA"/>
    <w:rsid w:val="00AA0362"/>
    <w:rsid w:val="00AA1EDE"/>
    <w:rsid w:val="00AA3906"/>
    <w:rsid w:val="00AA489D"/>
    <w:rsid w:val="00AA58A3"/>
    <w:rsid w:val="00AA5FE1"/>
    <w:rsid w:val="00AA6D38"/>
    <w:rsid w:val="00AB0C60"/>
    <w:rsid w:val="00AB1175"/>
    <w:rsid w:val="00AB14BF"/>
    <w:rsid w:val="00AB15DB"/>
    <w:rsid w:val="00AB210A"/>
    <w:rsid w:val="00AB2BE6"/>
    <w:rsid w:val="00AB3E12"/>
    <w:rsid w:val="00AB42B0"/>
    <w:rsid w:val="00AB65C3"/>
    <w:rsid w:val="00AB68E7"/>
    <w:rsid w:val="00AB76FF"/>
    <w:rsid w:val="00AB7BBB"/>
    <w:rsid w:val="00AB7BCD"/>
    <w:rsid w:val="00AB7DA0"/>
    <w:rsid w:val="00AC06E7"/>
    <w:rsid w:val="00AC0F4E"/>
    <w:rsid w:val="00AC1F3E"/>
    <w:rsid w:val="00AC27B0"/>
    <w:rsid w:val="00AC4BF4"/>
    <w:rsid w:val="00AC4E2E"/>
    <w:rsid w:val="00AC5757"/>
    <w:rsid w:val="00AC582C"/>
    <w:rsid w:val="00AC5D4E"/>
    <w:rsid w:val="00AC5D6B"/>
    <w:rsid w:val="00AC67E9"/>
    <w:rsid w:val="00AC6D91"/>
    <w:rsid w:val="00AD0C83"/>
    <w:rsid w:val="00AD19D6"/>
    <w:rsid w:val="00AD28C3"/>
    <w:rsid w:val="00AD3037"/>
    <w:rsid w:val="00AD32D2"/>
    <w:rsid w:val="00AD371A"/>
    <w:rsid w:val="00AD4F7D"/>
    <w:rsid w:val="00AD53CC"/>
    <w:rsid w:val="00AD5C10"/>
    <w:rsid w:val="00AD66F7"/>
    <w:rsid w:val="00AD6B03"/>
    <w:rsid w:val="00AD6C4F"/>
    <w:rsid w:val="00AD6D8B"/>
    <w:rsid w:val="00AD78A1"/>
    <w:rsid w:val="00AD7C0E"/>
    <w:rsid w:val="00AD7EB6"/>
    <w:rsid w:val="00AE03DB"/>
    <w:rsid w:val="00AE09F9"/>
    <w:rsid w:val="00AE0B59"/>
    <w:rsid w:val="00AE1013"/>
    <w:rsid w:val="00AE1679"/>
    <w:rsid w:val="00AE2953"/>
    <w:rsid w:val="00AE30A3"/>
    <w:rsid w:val="00AE32B9"/>
    <w:rsid w:val="00AE35BA"/>
    <w:rsid w:val="00AE36D6"/>
    <w:rsid w:val="00AE3DCA"/>
    <w:rsid w:val="00AE431C"/>
    <w:rsid w:val="00AE46E6"/>
    <w:rsid w:val="00AE49D7"/>
    <w:rsid w:val="00AE5085"/>
    <w:rsid w:val="00AE76A0"/>
    <w:rsid w:val="00AF03B1"/>
    <w:rsid w:val="00AF1A8E"/>
    <w:rsid w:val="00AF1D75"/>
    <w:rsid w:val="00AF2754"/>
    <w:rsid w:val="00AF29B8"/>
    <w:rsid w:val="00AF33D6"/>
    <w:rsid w:val="00AF3AA7"/>
    <w:rsid w:val="00AF431A"/>
    <w:rsid w:val="00AF436B"/>
    <w:rsid w:val="00AF45A0"/>
    <w:rsid w:val="00AF59A1"/>
    <w:rsid w:val="00AF5D53"/>
    <w:rsid w:val="00AF6FCB"/>
    <w:rsid w:val="00AF747B"/>
    <w:rsid w:val="00B0046B"/>
    <w:rsid w:val="00B00768"/>
    <w:rsid w:val="00B00CA6"/>
    <w:rsid w:val="00B00DED"/>
    <w:rsid w:val="00B014CC"/>
    <w:rsid w:val="00B01627"/>
    <w:rsid w:val="00B0166F"/>
    <w:rsid w:val="00B02253"/>
    <w:rsid w:val="00B02D0D"/>
    <w:rsid w:val="00B03335"/>
    <w:rsid w:val="00B06065"/>
    <w:rsid w:val="00B0634C"/>
    <w:rsid w:val="00B06840"/>
    <w:rsid w:val="00B072FA"/>
    <w:rsid w:val="00B079FE"/>
    <w:rsid w:val="00B07A03"/>
    <w:rsid w:val="00B11787"/>
    <w:rsid w:val="00B11B2D"/>
    <w:rsid w:val="00B11BDA"/>
    <w:rsid w:val="00B11D19"/>
    <w:rsid w:val="00B12D10"/>
    <w:rsid w:val="00B13ECB"/>
    <w:rsid w:val="00B145B0"/>
    <w:rsid w:val="00B14F4E"/>
    <w:rsid w:val="00B151AF"/>
    <w:rsid w:val="00B16083"/>
    <w:rsid w:val="00B163FF"/>
    <w:rsid w:val="00B164A0"/>
    <w:rsid w:val="00B16D3A"/>
    <w:rsid w:val="00B17581"/>
    <w:rsid w:val="00B177AA"/>
    <w:rsid w:val="00B17FBC"/>
    <w:rsid w:val="00B200AF"/>
    <w:rsid w:val="00B20A8D"/>
    <w:rsid w:val="00B20D8E"/>
    <w:rsid w:val="00B21560"/>
    <w:rsid w:val="00B2182B"/>
    <w:rsid w:val="00B229E1"/>
    <w:rsid w:val="00B22A3A"/>
    <w:rsid w:val="00B22AF8"/>
    <w:rsid w:val="00B233A2"/>
    <w:rsid w:val="00B23472"/>
    <w:rsid w:val="00B241A9"/>
    <w:rsid w:val="00B246D2"/>
    <w:rsid w:val="00B248A1"/>
    <w:rsid w:val="00B248B4"/>
    <w:rsid w:val="00B25CCD"/>
    <w:rsid w:val="00B2627A"/>
    <w:rsid w:val="00B26428"/>
    <w:rsid w:val="00B26AAF"/>
    <w:rsid w:val="00B275A2"/>
    <w:rsid w:val="00B27FA2"/>
    <w:rsid w:val="00B3009B"/>
    <w:rsid w:val="00B3061E"/>
    <w:rsid w:val="00B30888"/>
    <w:rsid w:val="00B31126"/>
    <w:rsid w:val="00B316A5"/>
    <w:rsid w:val="00B3190F"/>
    <w:rsid w:val="00B32334"/>
    <w:rsid w:val="00B32449"/>
    <w:rsid w:val="00B32492"/>
    <w:rsid w:val="00B327A2"/>
    <w:rsid w:val="00B32B6D"/>
    <w:rsid w:val="00B330C4"/>
    <w:rsid w:val="00B333AD"/>
    <w:rsid w:val="00B33832"/>
    <w:rsid w:val="00B33B9B"/>
    <w:rsid w:val="00B34E78"/>
    <w:rsid w:val="00B35982"/>
    <w:rsid w:val="00B360B4"/>
    <w:rsid w:val="00B3633E"/>
    <w:rsid w:val="00B364D8"/>
    <w:rsid w:val="00B36849"/>
    <w:rsid w:val="00B3741B"/>
    <w:rsid w:val="00B3760A"/>
    <w:rsid w:val="00B3771D"/>
    <w:rsid w:val="00B37741"/>
    <w:rsid w:val="00B40F91"/>
    <w:rsid w:val="00B425FD"/>
    <w:rsid w:val="00B4260E"/>
    <w:rsid w:val="00B4275B"/>
    <w:rsid w:val="00B43971"/>
    <w:rsid w:val="00B441C0"/>
    <w:rsid w:val="00B45D8C"/>
    <w:rsid w:val="00B465DF"/>
    <w:rsid w:val="00B47F55"/>
    <w:rsid w:val="00B50781"/>
    <w:rsid w:val="00B508D2"/>
    <w:rsid w:val="00B52C63"/>
    <w:rsid w:val="00B5393A"/>
    <w:rsid w:val="00B53E31"/>
    <w:rsid w:val="00B54C37"/>
    <w:rsid w:val="00B54ED7"/>
    <w:rsid w:val="00B55F30"/>
    <w:rsid w:val="00B57E12"/>
    <w:rsid w:val="00B607E8"/>
    <w:rsid w:val="00B60BC9"/>
    <w:rsid w:val="00B61213"/>
    <w:rsid w:val="00B61D32"/>
    <w:rsid w:val="00B64281"/>
    <w:rsid w:val="00B64477"/>
    <w:rsid w:val="00B64B24"/>
    <w:rsid w:val="00B64C46"/>
    <w:rsid w:val="00B66081"/>
    <w:rsid w:val="00B664C1"/>
    <w:rsid w:val="00B67433"/>
    <w:rsid w:val="00B67799"/>
    <w:rsid w:val="00B67950"/>
    <w:rsid w:val="00B70D1D"/>
    <w:rsid w:val="00B7279F"/>
    <w:rsid w:val="00B7355E"/>
    <w:rsid w:val="00B743DA"/>
    <w:rsid w:val="00B744CB"/>
    <w:rsid w:val="00B7510E"/>
    <w:rsid w:val="00B75255"/>
    <w:rsid w:val="00B761A9"/>
    <w:rsid w:val="00B763D3"/>
    <w:rsid w:val="00B77246"/>
    <w:rsid w:val="00B77ED3"/>
    <w:rsid w:val="00B80CBC"/>
    <w:rsid w:val="00B818C4"/>
    <w:rsid w:val="00B81F6D"/>
    <w:rsid w:val="00B82237"/>
    <w:rsid w:val="00B82CD0"/>
    <w:rsid w:val="00B82F74"/>
    <w:rsid w:val="00B83760"/>
    <w:rsid w:val="00B843A9"/>
    <w:rsid w:val="00B84889"/>
    <w:rsid w:val="00B86230"/>
    <w:rsid w:val="00B866E7"/>
    <w:rsid w:val="00B86FD8"/>
    <w:rsid w:val="00B87F18"/>
    <w:rsid w:val="00B91A9A"/>
    <w:rsid w:val="00B92DC0"/>
    <w:rsid w:val="00B93D04"/>
    <w:rsid w:val="00B94521"/>
    <w:rsid w:val="00B94975"/>
    <w:rsid w:val="00B95EA1"/>
    <w:rsid w:val="00B9613C"/>
    <w:rsid w:val="00B9630D"/>
    <w:rsid w:val="00B96D0F"/>
    <w:rsid w:val="00B979AB"/>
    <w:rsid w:val="00B97B64"/>
    <w:rsid w:val="00B97F59"/>
    <w:rsid w:val="00B97FC9"/>
    <w:rsid w:val="00BA0A6D"/>
    <w:rsid w:val="00BA1273"/>
    <w:rsid w:val="00BA1384"/>
    <w:rsid w:val="00BA1789"/>
    <w:rsid w:val="00BA1EC4"/>
    <w:rsid w:val="00BA2424"/>
    <w:rsid w:val="00BA2E28"/>
    <w:rsid w:val="00BA368D"/>
    <w:rsid w:val="00BA38D7"/>
    <w:rsid w:val="00BA3A7A"/>
    <w:rsid w:val="00BA3BF7"/>
    <w:rsid w:val="00BA4B6E"/>
    <w:rsid w:val="00BA4B84"/>
    <w:rsid w:val="00BA58DF"/>
    <w:rsid w:val="00BA7A67"/>
    <w:rsid w:val="00BB0036"/>
    <w:rsid w:val="00BB01E2"/>
    <w:rsid w:val="00BB02ED"/>
    <w:rsid w:val="00BB1074"/>
    <w:rsid w:val="00BB146E"/>
    <w:rsid w:val="00BB14BF"/>
    <w:rsid w:val="00BB152A"/>
    <w:rsid w:val="00BB216E"/>
    <w:rsid w:val="00BB44B1"/>
    <w:rsid w:val="00BB46D4"/>
    <w:rsid w:val="00BB4B8B"/>
    <w:rsid w:val="00BB4C0C"/>
    <w:rsid w:val="00BB4E0E"/>
    <w:rsid w:val="00BB52E9"/>
    <w:rsid w:val="00BB6ED2"/>
    <w:rsid w:val="00BC0524"/>
    <w:rsid w:val="00BC1521"/>
    <w:rsid w:val="00BC1BDC"/>
    <w:rsid w:val="00BC1C81"/>
    <w:rsid w:val="00BC2ED8"/>
    <w:rsid w:val="00BC3F47"/>
    <w:rsid w:val="00BC5742"/>
    <w:rsid w:val="00BC6935"/>
    <w:rsid w:val="00BC71B9"/>
    <w:rsid w:val="00BC73EC"/>
    <w:rsid w:val="00BD07D7"/>
    <w:rsid w:val="00BD0BB7"/>
    <w:rsid w:val="00BD1428"/>
    <w:rsid w:val="00BD1471"/>
    <w:rsid w:val="00BD1CA1"/>
    <w:rsid w:val="00BD254E"/>
    <w:rsid w:val="00BD291E"/>
    <w:rsid w:val="00BD2CBE"/>
    <w:rsid w:val="00BD3CD2"/>
    <w:rsid w:val="00BD48F9"/>
    <w:rsid w:val="00BD4995"/>
    <w:rsid w:val="00BD49A1"/>
    <w:rsid w:val="00BD4AC3"/>
    <w:rsid w:val="00BD4C05"/>
    <w:rsid w:val="00BD4DA7"/>
    <w:rsid w:val="00BD63AB"/>
    <w:rsid w:val="00BD6FEE"/>
    <w:rsid w:val="00BD7529"/>
    <w:rsid w:val="00BE0374"/>
    <w:rsid w:val="00BE03C4"/>
    <w:rsid w:val="00BE05A7"/>
    <w:rsid w:val="00BE1E0E"/>
    <w:rsid w:val="00BE1EA1"/>
    <w:rsid w:val="00BE224D"/>
    <w:rsid w:val="00BE244C"/>
    <w:rsid w:val="00BE3348"/>
    <w:rsid w:val="00BE3840"/>
    <w:rsid w:val="00BE3DF4"/>
    <w:rsid w:val="00BE40C1"/>
    <w:rsid w:val="00BE595F"/>
    <w:rsid w:val="00BE5A6B"/>
    <w:rsid w:val="00BE69A8"/>
    <w:rsid w:val="00BE6A28"/>
    <w:rsid w:val="00BE73C1"/>
    <w:rsid w:val="00BE7A83"/>
    <w:rsid w:val="00BE7A8E"/>
    <w:rsid w:val="00BE7BB4"/>
    <w:rsid w:val="00BE7C91"/>
    <w:rsid w:val="00BE7FCA"/>
    <w:rsid w:val="00BF04B1"/>
    <w:rsid w:val="00BF1DB4"/>
    <w:rsid w:val="00BF3BC9"/>
    <w:rsid w:val="00BF3F84"/>
    <w:rsid w:val="00BF5907"/>
    <w:rsid w:val="00C00E70"/>
    <w:rsid w:val="00C01588"/>
    <w:rsid w:val="00C02686"/>
    <w:rsid w:val="00C02BA1"/>
    <w:rsid w:val="00C03504"/>
    <w:rsid w:val="00C0370A"/>
    <w:rsid w:val="00C0378D"/>
    <w:rsid w:val="00C03A90"/>
    <w:rsid w:val="00C046C9"/>
    <w:rsid w:val="00C05F6C"/>
    <w:rsid w:val="00C06644"/>
    <w:rsid w:val="00C06B47"/>
    <w:rsid w:val="00C10E50"/>
    <w:rsid w:val="00C10EED"/>
    <w:rsid w:val="00C11479"/>
    <w:rsid w:val="00C11587"/>
    <w:rsid w:val="00C1159E"/>
    <w:rsid w:val="00C11A6B"/>
    <w:rsid w:val="00C124B5"/>
    <w:rsid w:val="00C12E20"/>
    <w:rsid w:val="00C13D1E"/>
    <w:rsid w:val="00C1471E"/>
    <w:rsid w:val="00C14AC4"/>
    <w:rsid w:val="00C14AF9"/>
    <w:rsid w:val="00C154C1"/>
    <w:rsid w:val="00C16DD2"/>
    <w:rsid w:val="00C17449"/>
    <w:rsid w:val="00C1748E"/>
    <w:rsid w:val="00C17D59"/>
    <w:rsid w:val="00C20A5E"/>
    <w:rsid w:val="00C20CAC"/>
    <w:rsid w:val="00C20EE3"/>
    <w:rsid w:val="00C212D1"/>
    <w:rsid w:val="00C213FC"/>
    <w:rsid w:val="00C214F2"/>
    <w:rsid w:val="00C21AC4"/>
    <w:rsid w:val="00C21C42"/>
    <w:rsid w:val="00C22185"/>
    <w:rsid w:val="00C22667"/>
    <w:rsid w:val="00C23266"/>
    <w:rsid w:val="00C23402"/>
    <w:rsid w:val="00C24262"/>
    <w:rsid w:val="00C2460B"/>
    <w:rsid w:val="00C24978"/>
    <w:rsid w:val="00C24B8E"/>
    <w:rsid w:val="00C25AE6"/>
    <w:rsid w:val="00C267EE"/>
    <w:rsid w:val="00C27D9A"/>
    <w:rsid w:val="00C30320"/>
    <w:rsid w:val="00C30997"/>
    <w:rsid w:val="00C30BD7"/>
    <w:rsid w:val="00C30E5D"/>
    <w:rsid w:val="00C32419"/>
    <w:rsid w:val="00C32E0A"/>
    <w:rsid w:val="00C3332E"/>
    <w:rsid w:val="00C339F8"/>
    <w:rsid w:val="00C33E90"/>
    <w:rsid w:val="00C3405B"/>
    <w:rsid w:val="00C34B6F"/>
    <w:rsid w:val="00C34BF2"/>
    <w:rsid w:val="00C35359"/>
    <w:rsid w:val="00C35658"/>
    <w:rsid w:val="00C3566C"/>
    <w:rsid w:val="00C35C02"/>
    <w:rsid w:val="00C365DD"/>
    <w:rsid w:val="00C36965"/>
    <w:rsid w:val="00C36AA3"/>
    <w:rsid w:val="00C377D8"/>
    <w:rsid w:val="00C4014C"/>
    <w:rsid w:val="00C401F7"/>
    <w:rsid w:val="00C4042D"/>
    <w:rsid w:val="00C413DC"/>
    <w:rsid w:val="00C42C48"/>
    <w:rsid w:val="00C43957"/>
    <w:rsid w:val="00C44074"/>
    <w:rsid w:val="00C45933"/>
    <w:rsid w:val="00C45F59"/>
    <w:rsid w:val="00C462AD"/>
    <w:rsid w:val="00C46F6C"/>
    <w:rsid w:val="00C47894"/>
    <w:rsid w:val="00C50243"/>
    <w:rsid w:val="00C50AFD"/>
    <w:rsid w:val="00C51B32"/>
    <w:rsid w:val="00C524D6"/>
    <w:rsid w:val="00C53280"/>
    <w:rsid w:val="00C53607"/>
    <w:rsid w:val="00C536A6"/>
    <w:rsid w:val="00C538A5"/>
    <w:rsid w:val="00C54277"/>
    <w:rsid w:val="00C54840"/>
    <w:rsid w:val="00C55644"/>
    <w:rsid w:val="00C5624F"/>
    <w:rsid w:val="00C56742"/>
    <w:rsid w:val="00C56EC0"/>
    <w:rsid w:val="00C6002D"/>
    <w:rsid w:val="00C60754"/>
    <w:rsid w:val="00C60AF4"/>
    <w:rsid w:val="00C61186"/>
    <w:rsid w:val="00C613AE"/>
    <w:rsid w:val="00C61D31"/>
    <w:rsid w:val="00C62C7E"/>
    <w:rsid w:val="00C6430B"/>
    <w:rsid w:val="00C6525E"/>
    <w:rsid w:val="00C65281"/>
    <w:rsid w:val="00C65690"/>
    <w:rsid w:val="00C65A22"/>
    <w:rsid w:val="00C66362"/>
    <w:rsid w:val="00C67199"/>
    <w:rsid w:val="00C67639"/>
    <w:rsid w:val="00C67712"/>
    <w:rsid w:val="00C678FF"/>
    <w:rsid w:val="00C703A5"/>
    <w:rsid w:val="00C70B4E"/>
    <w:rsid w:val="00C7277F"/>
    <w:rsid w:val="00C72BB4"/>
    <w:rsid w:val="00C73207"/>
    <w:rsid w:val="00C732A0"/>
    <w:rsid w:val="00C73F52"/>
    <w:rsid w:val="00C745E8"/>
    <w:rsid w:val="00C74B02"/>
    <w:rsid w:val="00C74DA4"/>
    <w:rsid w:val="00C75A6F"/>
    <w:rsid w:val="00C76D79"/>
    <w:rsid w:val="00C76F67"/>
    <w:rsid w:val="00C77256"/>
    <w:rsid w:val="00C77487"/>
    <w:rsid w:val="00C80126"/>
    <w:rsid w:val="00C81347"/>
    <w:rsid w:val="00C81702"/>
    <w:rsid w:val="00C81EA6"/>
    <w:rsid w:val="00C82937"/>
    <w:rsid w:val="00C82B68"/>
    <w:rsid w:val="00C83B61"/>
    <w:rsid w:val="00C840B4"/>
    <w:rsid w:val="00C84FBD"/>
    <w:rsid w:val="00C85089"/>
    <w:rsid w:val="00C85236"/>
    <w:rsid w:val="00C86330"/>
    <w:rsid w:val="00C86359"/>
    <w:rsid w:val="00C86387"/>
    <w:rsid w:val="00C87169"/>
    <w:rsid w:val="00C87467"/>
    <w:rsid w:val="00C8765D"/>
    <w:rsid w:val="00C9006D"/>
    <w:rsid w:val="00C9056C"/>
    <w:rsid w:val="00C911B2"/>
    <w:rsid w:val="00C9126F"/>
    <w:rsid w:val="00C9189C"/>
    <w:rsid w:val="00C924A4"/>
    <w:rsid w:val="00C925B1"/>
    <w:rsid w:val="00C9360F"/>
    <w:rsid w:val="00C954E4"/>
    <w:rsid w:val="00C95632"/>
    <w:rsid w:val="00C95C2B"/>
    <w:rsid w:val="00C96259"/>
    <w:rsid w:val="00C964EC"/>
    <w:rsid w:val="00C9691C"/>
    <w:rsid w:val="00C975D7"/>
    <w:rsid w:val="00C976B0"/>
    <w:rsid w:val="00C97D34"/>
    <w:rsid w:val="00CA04C0"/>
    <w:rsid w:val="00CA0A01"/>
    <w:rsid w:val="00CA0B7D"/>
    <w:rsid w:val="00CA0E8D"/>
    <w:rsid w:val="00CA198B"/>
    <w:rsid w:val="00CA31E1"/>
    <w:rsid w:val="00CA3A01"/>
    <w:rsid w:val="00CA3A6A"/>
    <w:rsid w:val="00CA4962"/>
    <w:rsid w:val="00CA5A67"/>
    <w:rsid w:val="00CA609A"/>
    <w:rsid w:val="00CA6406"/>
    <w:rsid w:val="00CA6861"/>
    <w:rsid w:val="00CA7323"/>
    <w:rsid w:val="00CA7F47"/>
    <w:rsid w:val="00CB1ED0"/>
    <w:rsid w:val="00CB286F"/>
    <w:rsid w:val="00CB2A62"/>
    <w:rsid w:val="00CB2A88"/>
    <w:rsid w:val="00CB3A76"/>
    <w:rsid w:val="00CB3BA2"/>
    <w:rsid w:val="00CB4B65"/>
    <w:rsid w:val="00CB4FC2"/>
    <w:rsid w:val="00CB5169"/>
    <w:rsid w:val="00CB5BC8"/>
    <w:rsid w:val="00CB7126"/>
    <w:rsid w:val="00CB744C"/>
    <w:rsid w:val="00CB7EEB"/>
    <w:rsid w:val="00CC02DC"/>
    <w:rsid w:val="00CC0711"/>
    <w:rsid w:val="00CC0AF7"/>
    <w:rsid w:val="00CC152E"/>
    <w:rsid w:val="00CC3421"/>
    <w:rsid w:val="00CC3AFE"/>
    <w:rsid w:val="00CC4920"/>
    <w:rsid w:val="00CC5844"/>
    <w:rsid w:val="00CC5958"/>
    <w:rsid w:val="00CC5A67"/>
    <w:rsid w:val="00CC5B4A"/>
    <w:rsid w:val="00CC5CF8"/>
    <w:rsid w:val="00CC5D5C"/>
    <w:rsid w:val="00CC6447"/>
    <w:rsid w:val="00CC69CB"/>
    <w:rsid w:val="00CC6C78"/>
    <w:rsid w:val="00CC7151"/>
    <w:rsid w:val="00CC7F9C"/>
    <w:rsid w:val="00CD05AB"/>
    <w:rsid w:val="00CD2A0E"/>
    <w:rsid w:val="00CD35A1"/>
    <w:rsid w:val="00CD3968"/>
    <w:rsid w:val="00CD3DA8"/>
    <w:rsid w:val="00CD4FEE"/>
    <w:rsid w:val="00CD5287"/>
    <w:rsid w:val="00CD62C2"/>
    <w:rsid w:val="00CD6A22"/>
    <w:rsid w:val="00CD6AD3"/>
    <w:rsid w:val="00CD6EF9"/>
    <w:rsid w:val="00CE1359"/>
    <w:rsid w:val="00CE13CC"/>
    <w:rsid w:val="00CE1CFC"/>
    <w:rsid w:val="00CE23E6"/>
    <w:rsid w:val="00CE23F0"/>
    <w:rsid w:val="00CE2EE3"/>
    <w:rsid w:val="00CE2F4C"/>
    <w:rsid w:val="00CE3A96"/>
    <w:rsid w:val="00CE4344"/>
    <w:rsid w:val="00CE54D4"/>
    <w:rsid w:val="00CE5A95"/>
    <w:rsid w:val="00CE5E91"/>
    <w:rsid w:val="00CE71EA"/>
    <w:rsid w:val="00CE73B4"/>
    <w:rsid w:val="00CE7D68"/>
    <w:rsid w:val="00CF09A1"/>
    <w:rsid w:val="00CF0D63"/>
    <w:rsid w:val="00CF0DB0"/>
    <w:rsid w:val="00CF0F13"/>
    <w:rsid w:val="00CF0F79"/>
    <w:rsid w:val="00CF133B"/>
    <w:rsid w:val="00CF242A"/>
    <w:rsid w:val="00CF288E"/>
    <w:rsid w:val="00CF2C2F"/>
    <w:rsid w:val="00CF2D33"/>
    <w:rsid w:val="00CF2F05"/>
    <w:rsid w:val="00CF334E"/>
    <w:rsid w:val="00CF4EA3"/>
    <w:rsid w:val="00CF6A76"/>
    <w:rsid w:val="00CF6D08"/>
    <w:rsid w:val="00CF7034"/>
    <w:rsid w:val="00CF7D28"/>
    <w:rsid w:val="00D00D4A"/>
    <w:rsid w:val="00D00D83"/>
    <w:rsid w:val="00D015C8"/>
    <w:rsid w:val="00D02157"/>
    <w:rsid w:val="00D02563"/>
    <w:rsid w:val="00D0457D"/>
    <w:rsid w:val="00D048A0"/>
    <w:rsid w:val="00D05657"/>
    <w:rsid w:val="00D06B99"/>
    <w:rsid w:val="00D0700D"/>
    <w:rsid w:val="00D072A3"/>
    <w:rsid w:val="00D07812"/>
    <w:rsid w:val="00D07C9D"/>
    <w:rsid w:val="00D10E1A"/>
    <w:rsid w:val="00D10E82"/>
    <w:rsid w:val="00D10EB1"/>
    <w:rsid w:val="00D11E15"/>
    <w:rsid w:val="00D12572"/>
    <w:rsid w:val="00D136D8"/>
    <w:rsid w:val="00D13F8C"/>
    <w:rsid w:val="00D14344"/>
    <w:rsid w:val="00D14844"/>
    <w:rsid w:val="00D14BAE"/>
    <w:rsid w:val="00D154C6"/>
    <w:rsid w:val="00D156CB"/>
    <w:rsid w:val="00D166D4"/>
    <w:rsid w:val="00D1677D"/>
    <w:rsid w:val="00D16DD5"/>
    <w:rsid w:val="00D20427"/>
    <w:rsid w:val="00D21E4E"/>
    <w:rsid w:val="00D220C9"/>
    <w:rsid w:val="00D22272"/>
    <w:rsid w:val="00D23C15"/>
    <w:rsid w:val="00D2439A"/>
    <w:rsid w:val="00D24A00"/>
    <w:rsid w:val="00D24C1F"/>
    <w:rsid w:val="00D24DF0"/>
    <w:rsid w:val="00D255BA"/>
    <w:rsid w:val="00D25B63"/>
    <w:rsid w:val="00D25CAC"/>
    <w:rsid w:val="00D2626A"/>
    <w:rsid w:val="00D26800"/>
    <w:rsid w:val="00D26BF9"/>
    <w:rsid w:val="00D26FC1"/>
    <w:rsid w:val="00D2792E"/>
    <w:rsid w:val="00D27B9C"/>
    <w:rsid w:val="00D302E5"/>
    <w:rsid w:val="00D30583"/>
    <w:rsid w:val="00D30C36"/>
    <w:rsid w:val="00D31E4A"/>
    <w:rsid w:val="00D31EA3"/>
    <w:rsid w:val="00D33250"/>
    <w:rsid w:val="00D339F9"/>
    <w:rsid w:val="00D33E7C"/>
    <w:rsid w:val="00D33FA0"/>
    <w:rsid w:val="00D35940"/>
    <w:rsid w:val="00D36294"/>
    <w:rsid w:val="00D365EF"/>
    <w:rsid w:val="00D367F4"/>
    <w:rsid w:val="00D36D42"/>
    <w:rsid w:val="00D37543"/>
    <w:rsid w:val="00D3789E"/>
    <w:rsid w:val="00D41512"/>
    <w:rsid w:val="00D41DDD"/>
    <w:rsid w:val="00D42D33"/>
    <w:rsid w:val="00D4372D"/>
    <w:rsid w:val="00D43D02"/>
    <w:rsid w:val="00D4456C"/>
    <w:rsid w:val="00D446CE"/>
    <w:rsid w:val="00D4495F"/>
    <w:rsid w:val="00D450FA"/>
    <w:rsid w:val="00D45EA3"/>
    <w:rsid w:val="00D46B33"/>
    <w:rsid w:val="00D46DC1"/>
    <w:rsid w:val="00D46E31"/>
    <w:rsid w:val="00D4796B"/>
    <w:rsid w:val="00D47FCD"/>
    <w:rsid w:val="00D512CA"/>
    <w:rsid w:val="00D51620"/>
    <w:rsid w:val="00D51894"/>
    <w:rsid w:val="00D51E16"/>
    <w:rsid w:val="00D5234E"/>
    <w:rsid w:val="00D52C28"/>
    <w:rsid w:val="00D52C6E"/>
    <w:rsid w:val="00D53E03"/>
    <w:rsid w:val="00D53FCB"/>
    <w:rsid w:val="00D566D1"/>
    <w:rsid w:val="00D57D9F"/>
    <w:rsid w:val="00D604FC"/>
    <w:rsid w:val="00D606ED"/>
    <w:rsid w:val="00D61CCA"/>
    <w:rsid w:val="00D61EBF"/>
    <w:rsid w:val="00D63894"/>
    <w:rsid w:val="00D65D0F"/>
    <w:rsid w:val="00D671AF"/>
    <w:rsid w:val="00D702B7"/>
    <w:rsid w:val="00D70331"/>
    <w:rsid w:val="00D707FC"/>
    <w:rsid w:val="00D71BDB"/>
    <w:rsid w:val="00D735F7"/>
    <w:rsid w:val="00D73620"/>
    <w:rsid w:val="00D74C35"/>
    <w:rsid w:val="00D750EB"/>
    <w:rsid w:val="00D770BD"/>
    <w:rsid w:val="00D82A4A"/>
    <w:rsid w:val="00D82DD0"/>
    <w:rsid w:val="00D855B2"/>
    <w:rsid w:val="00D858E4"/>
    <w:rsid w:val="00D85A20"/>
    <w:rsid w:val="00D862B8"/>
    <w:rsid w:val="00D86E0B"/>
    <w:rsid w:val="00D86E66"/>
    <w:rsid w:val="00D911C1"/>
    <w:rsid w:val="00D9122A"/>
    <w:rsid w:val="00D91566"/>
    <w:rsid w:val="00D91861"/>
    <w:rsid w:val="00D91E1D"/>
    <w:rsid w:val="00D91FBF"/>
    <w:rsid w:val="00D92590"/>
    <w:rsid w:val="00D93F2B"/>
    <w:rsid w:val="00D9435B"/>
    <w:rsid w:val="00D962F6"/>
    <w:rsid w:val="00D96BBB"/>
    <w:rsid w:val="00D97A6A"/>
    <w:rsid w:val="00D97C9E"/>
    <w:rsid w:val="00D97EB5"/>
    <w:rsid w:val="00DA03CD"/>
    <w:rsid w:val="00DA0500"/>
    <w:rsid w:val="00DA0997"/>
    <w:rsid w:val="00DA1395"/>
    <w:rsid w:val="00DA1B24"/>
    <w:rsid w:val="00DA284F"/>
    <w:rsid w:val="00DA416C"/>
    <w:rsid w:val="00DA4962"/>
    <w:rsid w:val="00DA4D92"/>
    <w:rsid w:val="00DA57AE"/>
    <w:rsid w:val="00DA5D35"/>
    <w:rsid w:val="00DA68BE"/>
    <w:rsid w:val="00DA6BBB"/>
    <w:rsid w:val="00DA6C54"/>
    <w:rsid w:val="00DA71BF"/>
    <w:rsid w:val="00DA7F81"/>
    <w:rsid w:val="00DB0C65"/>
    <w:rsid w:val="00DB0E91"/>
    <w:rsid w:val="00DB21E2"/>
    <w:rsid w:val="00DB2284"/>
    <w:rsid w:val="00DB2428"/>
    <w:rsid w:val="00DB31D8"/>
    <w:rsid w:val="00DB3312"/>
    <w:rsid w:val="00DB3B1B"/>
    <w:rsid w:val="00DB3B3E"/>
    <w:rsid w:val="00DB5641"/>
    <w:rsid w:val="00DB5A08"/>
    <w:rsid w:val="00DB5DB3"/>
    <w:rsid w:val="00DB6E0E"/>
    <w:rsid w:val="00DB7ADD"/>
    <w:rsid w:val="00DB7C57"/>
    <w:rsid w:val="00DC07B9"/>
    <w:rsid w:val="00DC0D4E"/>
    <w:rsid w:val="00DC1289"/>
    <w:rsid w:val="00DC1C0F"/>
    <w:rsid w:val="00DC2105"/>
    <w:rsid w:val="00DC2828"/>
    <w:rsid w:val="00DC2D59"/>
    <w:rsid w:val="00DC3E1D"/>
    <w:rsid w:val="00DC527C"/>
    <w:rsid w:val="00DC5930"/>
    <w:rsid w:val="00DC663D"/>
    <w:rsid w:val="00DC6B3A"/>
    <w:rsid w:val="00DC718E"/>
    <w:rsid w:val="00DD187B"/>
    <w:rsid w:val="00DD1EE8"/>
    <w:rsid w:val="00DD24BB"/>
    <w:rsid w:val="00DD25CC"/>
    <w:rsid w:val="00DD2CF5"/>
    <w:rsid w:val="00DD318C"/>
    <w:rsid w:val="00DD392E"/>
    <w:rsid w:val="00DD3CB3"/>
    <w:rsid w:val="00DD4446"/>
    <w:rsid w:val="00DD5A83"/>
    <w:rsid w:val="00DD6298"/>
    <w:rsid w:val="00DD691F"/>
    <w:rsid w:val="00DD6A71"/>
    <w:rsid w:val="00DE07D9"/>
    <w:rsid w:val="00DE0B4C"/>
    <w:rsid w:val="00DE0D37"/>
    <w:rsid w:val="00DE0EA8"/>
    <w:rsid w:val="00DE156B"/>
    <w:rsid w:val="00DE2523"/>
    <w:rsid w:val="00DE2DFA"/>
    <w:rsid w:val="00DE307F"/>
    <w:rsid w:val="00DE35C9"/>
    <w:rsid w:val="00DE36AF"/>
    <w:rsid w:val="00DE4525"/>
    <w:rsid w:val="00DE535E"/>
    <w:rsid w:val="00DE5B46"/>
    <w:rsid w:val="00DE7F96"/>
    <w:rsid w:val="00DF02C7"/>
    <w:rsid w:val="00DF0414"/>
    <w:rsid w:val="00DF1757"/>
    <w:rsid w:val="00DF1DED"/>
    <w:rsid w:val="00DF1F80"/>
    <w:rsid w:val="00DF3160"/>
    <w:rsid w:val="00DF3A8E"/>
    <w:rsid w:val="00DF578D"/>
    <w:rsid w:val="00DF5C87"/>
    <w:rsid w:val="00DF5D6E"/>
    <w:rsid w:val="00DF63EA"/>
    <w:rsid w:val="00DF716F"/>
    <w:rsid w:val="00DF72E3"/>
    <w:rsid w:val="00DF73D7"/>
    <w:rsid w:val="00DF7522"/>
    <w:rsid w:val="00E00176"/>
    <w:rsid w:val="00E00917"/>
    <w:rsid w:val="00E00F36"/>
    <w:rsid w:val="00E01C00"/>
    <w:rsid w:val="00E02318"/>
    <w:rsid w:val="00E02F52"/>
    <w:rsid w:val="00E02FA3"/>
    <w:rsid w:val="00E03089"/>
    <w:rsid w:val="00E036D0"/>
    <w:rsid w:val="00E03701"/>
    <w:rsid w:val="00E03F86"/>
    <w:rsid w:val="00E04E26"/>
    <w:rsid w:val="00E05A58"/>
    <w:rsid w:val="00E05AED"/>
    <w:rsid w:val="00E06554"/>
    <w:rsid w:val="00E065F4"/>
    <w:rsid w:val="00E06896"/>
    <w:rsid w:val="00E10AE6"/>
    <w:rsid w:val="00E10D48"/>
    <w:rsid w:val="00E11896"/>
    <w:rsid w:val="00E11AD5"/>
    <w:rsid w:val="00E12372"/>
    <w:rsid w:val="00E12D07"/>
    <w:rsid w:val="00E12F85"/>
    <w:rsid w:val="00E1366A"/>
    <w:rsid w:val="00E13AA2"/>
    <w:rsid w:val="00E146AF"/>
    <w:rsid w:val="00E147C6"/>
    <w:rsid w:val="00E14D38"/>
    <w:rsid w:val="00E15876"/>
    <w:rsid w:val="00E167B6"/>
    <w:rsid w:val="00E16F77"/>
    <w:rsid w:val="00E208B6"/>
    <w:rsid w:val="00E20C57"/>
    <w:rsid w:val="00E23799"/>
    <w:rsid w:val="00E23D4B"/>
    <w:rsid w:val="00E25310"/>
    <w:rsid w:val="00E25B18"/>
    <w:rsid w:val="00E26637"/>
    <w:rsid w:val="00E267D9"/>
    <w:rsid w:val="00E26B37"/>
    <w:rsid w:val="00E27821"/>
    <w:rsid w:val="00E27B4E"/>
    <w:rsid w:val="00E302C9"/>
    <w:rsid w:val="00E308AE"/>
    <w:rsid w:val="00E30FA5"/>
    <w:rsid w:val="00E31812"/>
    <w:rsid w:val="00E31AE0"/>
    <w:rsid w:val="00E320C1"/>
    <w:rsid w:val="00E3303E"/>
    <w:rsid w:val="00E33DA5"/>
    <w:rsid w:val="00E33F7B"/>
    <w:rsid w:val="00E346E0"/>
    <w:rsid w:val="00E347EE"/>
    <w:rsid w:val="00E34836"/>
    <w:rsid w:val="00E3569B"/>
    <w:rsid w:val="00E358DC"/>
    <w:rsid w:val="00E35A78"/>
    <w:rsid w:val="00E35E0B"/>
    <w:rsid w:val="00E36A89"/>
    <w:rsid w:val="00E37322"/>
    <w:rsid w:val="00E375A2"/>
    <w:rsid w:val="00E4055F"/>
    <w:rsid w:val="00E410EE"/>
    <w:rsid w:val="00E4141F"/>
    <w:rsid w:val="00E4218B"/>
    <w:rsid w:val="00E45188"/>
    <w:rsid w:val="00E45328"/>
    <w:rsid w:val="00E46234"/>
    <w:rsid w:val="00E469AB"/>
    <w:rsid w:val="00E469C4"/>
    <w:rsid w:val="00E47B61"/>
    <w:rsid w:val="00E50B46"/>
    <w:rsid w:val="00E50D9D"/>
    <w:rsid w:val="00E513DE"/>
    <w:rsid w:val="00E51B1F"/>
    <w:rsid w:val="00E52381"/>
    <w:rsid w:val="00E5246D"/>
    <w:rsid w:val="00E53B01"/>
    <w:rsid w:val="00E53C36"/>
    <w:rsid w:val="00E55E5D"/>
    <w:rsid w:val="00E561BB"/>
    <w:rsid w:val="00E56C0B"/>
    <w:rsid w:val="00E57071"/>
    <w:rsid w:val="00E57987"/>
    <w:rsid w:val="00E6006E"/>
    <w:rsid w:val="00E603A8"/>
    <w:rsid w:val="00E604A8"/>
    <w:rsid w:val="00E60C6B"/>
    <w:rsid w:val="00E60F57"/>
    <w:rsid w:val="00E61380"/>
    <w:rsid w:val="00E62AA4"/>
    <w:rsid w:val="00E6326D"/>
    <w:rsid w:val="00E63464"/>
    <w:rsid w:val="00E641B7"/>
    <w:rsid w:val="00E64EB5"/>
    <w:rsid w:val="00E6526D"/>
    <w:rsid w:val="00E65B25"/>
    <w:rsid w:val="00E67727"/>
    <w:rsid w:val="00E67A22"/>
    <w:rsid w:val="00E67A38"/>
    <w:rsid w:val="00E706C5"/>
    <w:rsid w:val="00E71D23"/>
    <w:rsid w:val="00E72019"/>
    <w:rsid w:val="00E72CFF"/>
    <w:rsid w:val="00E7392B"/>
    <w:rsid w:val="00E73DB9"/>
    <w:rsid w:val="00E74137"/>
    <w:rsid w:val="00E748EE"/>
    <w:rsid w:val="00E75A89"/>
    <w:rsid w:val="00E75F84"/>
    <w:rsid w:val="00E76670"/>
    <w:rsid w:val="00E7718D"/>
    <w:rsid w:val="00E77272"/>
    <w:rsid w:val="00E77450"/>
    <w:rsid w:val="00E77610"/>
    <w:rsid w:val="00E804E3"/>
    <w:rsid w:val="00E806FF"/>
    <w:rsid w:val="00E8091A"/>
    <w:rsid w:val="00E809DD"/>
    <w:rsid w:val="00E817C8"/>
    <w:rsid w:val="00E81904"/>
    <w:rsid w:val="00E81F4D"/>
    <w:rsid w:val="00E82DDD"/>
    <w:rsid w:val="00E840EB"/>
    <w:rsid w:val="00E8432B"/>
    <w:rsid w:val="00E849EC"/>
    <w:rsid w:val="00E8558D"/>
    <w:rsid w:val="00E855B2"/>
    <w:rsid w:val="00E85FC1"/>
    <w:rsid w:val="00E8642D"/>
    <w:rsid w:val="00E868AF"/>
    <w:rsid w:val="00E8732E"/>
    <w:rsid w:val="00E876E8"/>
    <w:rsid w:val="00E876FD"/>
    <w:rsid w:val="00E87791"/>
    <w:rsid w:val="00E90E87"/>
    <w:rsid w:val="00E9139C"/>
    <w:rsid w:val="00E915E3"/>
    <w:rsid w:val="00E91FCC"/>
    <w:rsid w:val="00E9216D"/>
    <w:rsid w:val="00E926B7"/>
    <w:rsid w:val="00E93272"/>
    <w:rsid w:val="00E9355E"/>
    <w:rsid w:val="00E93BBB"/>
    <w:rsid w:val="00E93C30"/>
    <w:rsid w:val="00E93D15"/>
    <w:rsid w:val="00E93E8A"/>
    <w:rsid w:val="00E94DFE"/>
    <w:rsid w:val="00E96721"/>
    <w:rsid w:val="00E96C29"/>
    <w:rsid w:val="00E9741F"/>
    <w:rsid w:val="00E97506"/>
    <w:rsid w:val="00E97595"/>
    <w:rsid w:val="00EA106B"/>
    <w:rsid w:val="00EA18D9"/>
    <w:rsid w:val="00EA3A78"/>
    <w:rsid w:val="00EA3DB6"/>
    <w:rsid w:val="00EA4262"/>
    <w:rsid w:val="00EA5924"/>
    <w:rsid w:val="00EA5FCD"/>
    <w:rsid w:val="00EA6896"/>
    <w:rsid w:val="00EA6E51"/>
    <w:rsid w:val="00EA790E"/>
    <w:rsid w:val="00EB02D4"/>
    <w:rsid w:val="00EB15FB"/>
    <w:rsid w:val="00EB1939"/>
    <w:rsid w:val="00EB1E9C"/>
    <w:rsid w:val="00EB26E6"/>
    <w:rsid w:val="00EB2A9C"/>
    <w:rsid w:val="00EB37D9"/>
    <w:rsid w:val="00EB6E0D"/>
    <w:rsid w:val="00EB6FCC"/>
    <w:rsid w:val="00EC012A"/>
    <w:rsid w:val="00EC05EA"/>
    <w:rsid w:val="00EC0819"/>
    <w:rsid w:val="00EC10C1"/>
    <w:rsid w:val="00EC26AE"/>
    <w:rsid w:val="00EC30FD"/>
    <w:rsid w:val="00EC3867"/>
    <w:rsid w:val="00EC3CDD"/>
    <w:rsid w:val="00EC3EB9"/>
    <w:rsid w:val="00EC40E5"/>
    <w:rsid w:val="00EC78F9"/>
    <w:rsid w:val="00EC7B56"/>
    <w:rsid w:val="00ED0A62"/>
    <w:rsid w:val="00ED32EA"/>
    <w:rsid w:val="00ED38F4"/>
    <w:rsid w:val="00ED3CBE"/>
    <w:rsid w:val="00ED42D3"/>
    <w:rsid w:val="00ED4700"/>
    <w:rsid w:val="00ED65D4"/>
    <w:rsid w:val="00ED704B"/>
    <w:rsid w:val="00EE00F3"/>
    <w:rsid w:val="00EE01F3"/>
    <w:rsid w:val="00EE059E"/>
    <w:rsid w:val="00EE26A2"/>
    <w:rsid w:val="00EE2A91"/>
    <w:rsid w:val="00EE349C"/>
    <w:rsid w:val="00EE3806"/>
    <w:rsid w:val="00EE422F"/>
    <w:rsid w:val="00EE5055"/>
    <w:rsid w:val="00EE5056"/>
    <w:rsid w:val="00EE5655"/>
    <w:rsid w:val="00EE6202"/>
    <w:rsid w:val="00EE6637"/>
    <w:rsid w:val="00EF0113"/>
    <w:rsid w:val="00EF1035"/>
    <w:rsid w:val="00EF116A"/>
    <w:rsid w:val="00EF126A"/>
    <w:rsid w:val="00EF1933"/>
    <w:rsid w:val="00EF34D3"/>
    <w:rsid w:val="00EF39AB"/>
    <w:rsid w:val="00EF3C7B"/>
    <w:rsid w:val="00EF3EE2"/>
    <w:rsid w:val="00EF4358"/>
    <w:rsid w:val="00EF4431"/>
    <w:rsid w:val="00EF4478"/>
    <w:rsid w:val="00EF54AD"/>
    <w:rsid w:val="00EF57DE"/>
    <w:rsid w:val="00EF7311"/>
    <w:rsid w:val="00EF7874"/>
    <w:rsid w:val="00F00757"/>
    <w:rsid w:val="00F00C0A"/>
    <w:rsid w:val="00F014E5"/>
    <w:rsid w:val="00F01A03"/>
    <w:rsid w:val="00F01D28"/>
    <w:rsid w:val="00F01DC5"/>
    <w:rsid w:val="00F0226F"/>
    <w:rsid w:val="00F023B8"/>
    <w:rsid w:val="00F02D4A"/>
    <w:rsid w:val="00F035EB"/>
    <w:rsid w:val="00F037DD"/>
    <w:rsid w:val="00F038F5"/>
    <w:rsid w:val="00F0409D"/>
    <w:rsid w:val="00F040C8"/>
    <w:rsid w:val="00F04237"/>
    <w:rsid w:val="00F044F2"/>
    <w:rsid w:val="00F057B9"/>
    <w:rsid w:val="00F05B25"/>
    <w:rsid w:val="00F05C3E"/>
    <w:rsid w:val="00F0680F"/>
    <w:rsid w:val="00F0779C"/>
    <w:rsid w:val="00F079F6"/>
    <w:rsid w:val="00F07EFF"/>
    <w:rsid w:val="00F103E1"/>
    <w:rsid w:val="00F11A9C"/>
    <w:rsid w:val="00F123DF"/>
    <w:rsid w:val="00F12A2D"/>
    <w:rsid w:val="00F134B0"/>
    <w:rsid w:val="00F13829"/>
    <w:rsid w:val="00F13CB5"/>
    <w:rsid w:val="00F148A4"/>
    <w:rsid w:val="00F149DA"/>
    <w:rsid w:val="00F156CD"/>
    <w:rsid w:val="00F15768"/>
    <w:rsid w:val="00F16A1D"/>
    <w:rsid w:val="00F16E0F"/>
    <w:rsid w:val="00F17644"/>
    <w:rsid w:val="00F17713"/>
    <w:rsid w:val="00F17B42"/>
    <w:rsid w:val="00F20E92"/>
    <w:rsid w:val="00F21200"/>
    <w:rsid w:val="00F22328"/>
    <w:rsid w:val="00F223D2"/>
    <w:rsid w:val="00F22F93"/>
    <w:rsid w:val="00F23E28"/>
    <w:rsid w:val="00F242B9"/>
    <w:rsid w:val="00F244BF"/>
    <w:rsid w:val="00F24815"/>
    <w:rsid w:val="00F25B22"/>
    <w:rsid w:val="00F25D9E"/>
    <w:rsid w:val="00F261BF"/>
    <w:rsid w:val="00F26B42"/>
    <w:rsid w:val="00F277DB"/>
    <w:rsid w:val="00F278EE"/>
    <w:rsid w:val="00F31F20"/>
    <w:rsid w:val="00F33166"/>
    <w:rsid w:val="00F3344C"/>
    <w:rsid w:val="00F339F9"/>
    <w:rsid w:val="00F33E01"/>
    <w:rsid w:val="00F341B5"/>
    <w:rsid w:val="00F3460F"/>
    <w:rsid w:val="00F34683"/>
    <w:rsid w:val="00F35DE8"/>
    <w:rsid w:val="00F35E77"/>
    <w:rsid w:val="00F363DB"/>
    <w:rsid w:val="00F3680D"/>
    <w:rsid w:val="00F40889"/>
    <w:rsid w:val="00F409DB"/>
    <w:rsid w:val="00F40BCE"/>
    <w:rsid w:val="00F456F9"/>
    <w:rsid w:val="00F4749F"/>
    <w:rsid w:val="00F50772"/>
    <w:rsid w:val="00F51255"/>
    <w:rsid w:val="00F52BCA"/>
    <w:rsid w:val="00F53485"/>
    <w:rsid w:val="00F53CD4"/>
    <w:rsid w:val="00F54380"/>
    <w:rsid w:val="00F544C0"/>
    <w:rsid w:val="00F54BB4"/>
    <w:rsid w:val="00F551D7"/>
    <w:rsid w:val="00F57720"/>
    <w:rsid w:val="00F61308"/>
    <w:rsid w:val="00F61325"/>
    <w:rsid w:val="00F6140F"/>
    <w:rsid w:val="00F619C5"/>
    <w:rsid w:val="00F619E6"/>
    <w:rsid w:val="00F61DDC"/>
    <w:rsid w:val="00F63438"/>
    <w:rsid w:val="00F640B4"/>
    <w:rsid w:val="00F64D68"/>
    <w:rsid w:val="00F64F4F"/>
    <w:rsid w:val="00F6506A"/>
    <w:rsid w:val="00F6558B"/>
    <w:rsid w:val="00F65734"/>
    <w:rsid w:val="00F65854"/>
    <w:rsid w:val="00F70C2F"/>
    <w:rsid w:val="00F7103F"/>
    <w:rsid w:val="00F71612"/>
    <w:rsid w:val="00F716D3"/>
    <w:rsid w:val="00F72C52"/>
    <w:rsid w:val="00F733E4"/>
    <w:rsid w:val="00F736E8"/>
    <w:rsid w:val="00F7437F"/>
    <w:rsid w:val="00F758B0"/>
    <w:rsid w:val="00F75966"/>
    <w:rsid w:val="00F75EFF"/>
    <w:rsid w:val="00F76114"/>
    <w:rsid w:val="00F76BBC"/>
    <w:rsid w:val="00F76DA5"/>
    <w:rsid w:val="00F77CCF"/>
    <w:rsid w:val="00F8034D"/>
    <w:rsid w:val="00F81F6A"/>
    <w:rsid w:val="00F820DB"/>
    <w:rsid w:val="00F8406D"/>
    <w:rsid w:val="00F842D8"/>
    <w:rsid w:val="00F8464F"/>
    <w:rsid w:val="00F84E98"/>
    <w:rsid w:val="00F854B9"/>
    <w:rsid w:val="00F8577D"/>
    <w:rsid w:val="00F85B3A"/>
    <w:rsid w:val="00F861BD"/>
    <w:rsid w:val="00F863A8"/>
    <w:rsid w:val="00F86A21"/>
    <w:rsid w:val="00F86AEE"/>
    <w:rsid w:val="00F87BC2"/>
    <w:rsid w:val="00F908F5"/>
    <w:rsid w:val="00F90E0E"/>
    <w:rsid w:val="00F91B18"/>
    <w:rsid w:val="00F91EB7"/>
    <w:rsid w:val="00F92531"/>
    <w:rsid w:val="00F92795"/>
    <w:rsid w:val="00F93500"/>
    <w:rsid w:val="00F939C2"/>
    <w:rsid w:val="00F95143"/>
    <w:rsid w:val="00F95E71"/>
    <w:rsid w:val="00F961B8"/>
    <w:rsid w:val="00F96452"/>
    <w:rsid w:val="00F966B7"/>
    <w:rsid w:val="00F967F8"/>
    <w:rsid w:val="00F96BB0"/>
    <w:rsid w:val="00F96CFA"/>
    <w:rsid w:val="00F9750D"/>
    <w:rsid w:val="00F97664"/>
    <w:rsid w:val="00F97C77"/>
    <w:rsid w:val="00FA13D0"/>
    <w:rsid w:val="00FA15E4"/>
    <w:rsid w:val="00FA25C3"/>
    <w:rsid w:val="00FA2712"/>
    <w:rsid w:val="00FA2E48"/>
    <w:rsid w:val="00FA33FB"/>
    <w:rsid w:val="00FA448A"/>
    <w:rsid w:val="00FA4E5E"/>
    <w:rsid w:val="00FA683B"/>
    <w:rsid w:val="00FA6D47"/>
    <w:rsid w:val="00FA7DFE"/>
    <w:rsid w:val="00FA7E96"/>
    <w:rsid w:val="00FA7F7C"/>
    <w:rsid w:val="00FB05B0"/>
    <w:rsid w:val="00FB1841"/>
    <w:rsid w:val="00FB36A8"/>
    <w:rsid w:val="00FB4F64"/>
    <w:rsid w:val="00FB5E92"/>
    <w:rsid w:val="00FB6790"/>
    <w:rsid w:val="00FB679D"/>
    <w:rsid w:val="00FB742C"/>
    <w:rsid w:val="00FB7B87"/>
    <w:rsid w:val="00FC0405"/>
    <w:rsid w:val="00FC04A2"/>
    <w:rsid w:val="00FC132A"/>
    <w:rsid w:val="00FC183F"/>
    <w:rsid w:val="00FC1BE6"/>
    <w:rsid w:val="00FC1E52"/>
    <w:rsid w:val="00FC298F"/>
    <w:rsid w:val="00FC2BA0"/>
    <w:rsid w:val="00FC3654"/>
    <w:rsid w:val="00FC3792"/>
    <w:rsid w:val="00FC3FCA"/>
    <w:rsid w:val="00FC4B7C"/>
    <w:rsid w:val="00FC4E2B"/>
    <w:rsid w:val="00FC7270"/>
    <w:rsid w:val="00FD0BB5"/>
    <w:rsid w:val="00FD1614"/>
    <w:rsid w:val="00FD1764"/>
    <w:rsid w:val="00FD1935"/>
    <w:rsid w:val="00FD1F00"/>
    <w:rsid w:val="00FD1F9E"/>
    <w:rsid w:val="00FD215B"/>
    <w:rsid w:val="00FD29F4"/>
    <w:rsid w:val="00FD39E3"/>
    <w:rsid w:val="00FD3BFA"/>
    <w:rsid w:val="00FD3D0F"/>
    <w:rsid w:val="00FD408C"/>
    <w:rsid w:val="00FD56E2"/>
    <w:rsid w:val="00FD61CE"/>
    <w:rsid w:val="00FD697B"/>
    <w:rsid w:val="00FD6E43"/>
    <w:rsid w:val="00FE0D95"/>
    <w:rsid w:val="00FE0DEC"/>
    <w:rsid w:val="00FE1CDD"/>
    <w:rsid w:val="00FE2644"/>
    <w:rsid w:val="00FE31C4"/>
    <w:rsid w:val="00FE3F96"/>
    <w:rsid w:val="00FE409D"/>
    <w:rsid w:val="00FE41B0"/>
    <w:rsid w:val="00FE4491"/>
    <w:rsid w:val="00FE544B"/>
    <w:rsid w:val="00FE67A7"/>
    <w:rsid w:val="00FE6D47"/>
    <w:rsid w:val="00FE7361"/>
    <w:rsid w:val="00FF0164"/>
    <w:rsid w:val="00FF0949"/>
    <w:rsid w:val="00FF1296"/>
    <w:rsid w:val="00FF12CB"/>
    <w:rsid w:val="00FF243C"/>
    <w:rsid w:val="00FF3932"/>
    <w:rsid w:val="00FF4295"/>
    <w:rsid w:val="00FF575B"/>
    <w:rsid w:val="00FF5779"/>
    <w:rsid w:val="00FF5DF1"/>
    <w:rsid w:val="00FF5E79"/>
    <w:rsid w:val="00FF6A7B"/>
    <w:rsid w:val="00FF6D4C"/>
    <w:rsid w:val="00FF722B"/>
    <w:rsid w:val="00FF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606,#6550a3,#716fb3,#009ee0"/>
    </o:shapedefaults>
    <o:shapelayout v:ext="edit">
      <o:idmap v:ext="edit" data="1"/>
    </o:shapelayout>
  </w:shapeDefaults>
  <w:decimalSymbol w:val="."/>
  <w:listSeparator w:val=","/>
  <w14:docId w14:val="0C76CD41"/>
  <w15:docId w15:val="{B5B78C3C-1A65-4145-9E3C-AFB2F1ED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2E62"/>
    <w:rPr>
      <w:rFonts w:ascii="Arial" w:hAnsi="Arial"/>
      <w:sz w:val="22"/>
      <w:szCs w:val="22"/>
      <w:lang w:val="en-GB" w:eastAsia="en-GB"/>
    </w:rPr>
  </w:style>
  <w:style w:type="paragraph" w:styleId="Heading1">
    <w:name w:val="heading 1"/>
    <w:basedOn w:val="Normal"/>
    <w:next w:val="Normal"/>
    <w:link w:val="Heading1Char"/>
    <w:qFormat/>
    <w:rsid w:val="00BE5A6B"/>
    <w:pPr>
      <w:keepNext/>
      <w:pBdr>
        <w:bottom w:val="single" w:sz="12" w:space="12" w:color="0070C0"/>
      </w:pBdr>
      <w:tabs>
        <w:tab w:val="left" w:pos="-1440"/>
        <w:tab w:val="left" w:pos="-720"/>
        <w:tab w:val="left" w:pos="0"/>
        <w:tab w:val="left" w:pos="425"/>
        <w:tab w:val="left" w:pos="720"/>
        <w:tab w:val="left" w:pos="1710"/>
        <w:tab w:val="left" w:pos="2160"/>
        <w:tab w:val="left" w:pos="2880"/>
        <w:tab w:val="left" w:pos="3600"/>
        <w:tab w:val="left" w:pos="4320"/>
        <w:tab w:val="left" w:pos="5040"/>
        <w:tab w:val="left" w:pos="5760"/>
        <w:tab w:val="left" w:pos="6480"/>
        <w:tab w:val="left" w:pos="7200"/>
        <w:tab w:val="right" w:pos="7740"/>
        <w:tab w:val="left" w:pos="7920"/>
      </w:tabs>
      <w:suppressAutoHyphens/>
      <w:spacing w:before="240"/>
      <w:outlineLvl w:val="0"/>
    </w:pPr>
    <w:rPr>
      <w:rFonts w:ascii="Arial Bold" w:hAnsi="Arial Bold" w:cs="Arial"/>
      <w:b/>
      <w:caps/>
      <w:color w:val="0070C0"/>
      <w:sz w:val="24"/>
      <w:szCs w:val="28"/>
      <w:lang w:val="en-US" w:eastAsia="en-US"/>
    </w:rPr>
  </w:style>
  <w:style w:type="paragraph" w:styleId="Heading2">
    <w:name w:val="heading 2"/>
    <w:basedOn w:val="Normal"/>
    <w:next w:val="Normal"/>
    <w:link w:val="Heading2Char"/>
    <w:qFormat/>
    <w:rsid w:val="007B0DA1"/>
    <w:pPr>
      <w:keepNext/>
      <w:spacing w:before="480" w:after="200"/>
      <w:outlineLvl w:val="1"/>
    </w:pPr>
    <w:rPr>
      <w:rFonts w:ascii="Arial Bold" w:hAnsi="Arial Bold" w:cs="Arial"/>
      <w:b/>
      <w:bCs/>
      <w:iCs/>
      <w:color w:val="0070C0"/>
      <w:sz w:val="24"/>
      <w:szCs w:val="24"/>
      <w:lang w:eastAsia="en-US"/>
    </w:rPr>
  </w:style>
  <w:style w:type="paragraph" w:styleId="Heading3">
    <w:name w:val="heading 3"/>
    <w:basedOn w:val="Normal"/>
    <w:next w:val="Normal"/>
    <w:link w:val="Heading3Char"/>
    <w:qFormat/>
    <w:rsid w:val="00FE31C4"/>
    <w:pPr>
      <w:keepNext/>
      <w:spacing w:before="360" w:after="200"/>
      <w:outlineLvl w:val="2"/>
    </w:pPr>
    <w:rPr>
      <w:rFonts w:cs="Arial"/>
      <w:b/>
      <w:bCs/>
      <w:szCs w:val="26"/>
    </w:rPr>
  </w:style>
  <w:style w:type="paragraph" w:styleId="Heading4">
    <w:name w:val="heading 4"/>
    <w:basedOn w:val="Normal"/>
    <w:next w:val="Normal"/>
    <w:link w:val="Heading4Char"/>
    <w:unhideWhenUsed/>
    <w:qFormat/>
    <w:rsid w:val="004969E6"/>
    <w:pPr>
      <w:keepNext/>
      <w:keepLines/>
      <w:spacing w:before="200"/>
      <w:outlineLvl w:val="3"/>
    </w:pPr>
    <w:rPr>
      <w:rFonts w:ascii="Arial Bold" w:eastAsiaTheme="majorEastAsia" w:hAnsi="Arial Bold" w:cstheme="majorBidi"/>
      <w:b/>
      <w:bCs/>
      <w:i/>
      <w:iCs/>
    </w:rPr>
  </w:style>
  <w:style w:type="paragraph" w:styleId="Heading5">
    <w:name w:val="heading 5"/>
    <w:basedOn w:val="Normal"/>
    <w:next w:val="Normal"/>
    <w:link w:val="Heading5Char"/>
    <w:semiHidden/>
    <w:unhideWhenUsed/>
    <w:qFormat/>
    <w:rsid w:val="003840C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E7BB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A6B"/>
    <w:rPr>
      <w:rFonts w:ascii="Arial Bold" w:hAnsi="Arial Bold" w:cs="Arial"/>
      <w:b/>
      <w:caps/>
      <w:color w:val="0070C0"/>
      <w:sz w:val="24"/>
      <w:szCs w:val="28"/>
    </w:rPr>
  </w:style>
  <w:style w:type="character" w:customStyle="1" w:styleId="Heading2Char">
    <w:name w:val="Heading 2 Char"/>
    <w:basedOn w:val="DefaultParagraphFont"/>
    <w:link w:val="Heading2"/>
    <w:rsid w:val="007B0DA1"/>
    <w:rPr>
      <w:rFonts w:ascii="Arial Bold" w:hAnsi="Arial Bold" w:cs="Arial"/>
      <w:b/>
      <w:bCs/>
      <w:iCs/>
      <w:color w:val="0070C0"/>
      <w:sz w:val="24"/>
      <w:szCs w:val="24"/>
      <w:lang w:val="en-GB"/>
    </w:rPr>
  </w:style>
  <w:style w:type="character" w:customStyle="1" w:styleId="Heading3Char">
    <w:name w:val="Heading 3 Char"/>
    <w:basedOn w:val="DefaultParagraphFont"/>
    <w:link w:val="Heading3"/>
    <w:rsid w:val="00FE31C4"/>
    <w:rPr>
      <w:rFonts w:ascii="Arial" w:hAnsi="Arial" w:cs="Arial"/>
      <w:b/>
      <w:bCs/>
      <w:sz w:val="22"/>
      <w:szCs w:val="26"/>
      <w:lang w:val="en-GB" w:eastAsia="en-GB"/>
    </w:rPr>
  </w:style>
  <w:style w:type="character" w:customStyle="1" w:styleId="Heading4Char">
    <w:name w:val="Heading 4 Char"/>
    <w:basedOn w:val="DefaultParagraphFont"/>
    <w:link w:val="Heading4"/>
    <w:rsid w:val="004969E6"/>
    <w:rPr>
      <w:rFonts w:ascii="Arial Bold" w:eastAsiaTheme="majorEastAsia" w:hAnsi="Arial Bold" w:cstheme="majorBidi"/>
      <w:b/>
      <w:bCs/>
      <w:i/>
      <w:iCs/>
      <w:sz w:val="22"/>
      <w:szCs w:val="22"/>
      <w:lang w:val="en-GB" w:eastAsia="en-GB"/>
    </w:rPr>
  </w:style>
  <w:style w:type="character" w:customStyle="1" w:styleId="Heading5Char">
    <w:name w:val="Heading 5 Char"/>
    <w:basedOn w:val="DefaultParagraphFont"/>
    <w:link w:val="Heading5"/>
    <w:semiHidden/>
    <w:rsid w:val="003840C3"/>
    <w:rPr>
      <w:rFonts w:ascii="Calibri" w:hAnsi="Calibri"/>
      <w:b/>
      <w:bCs/>
      <w:i/>
      <w:iCs/>
      <w:sz w:val="26"/>
      <w:szCs w:val="26"/>
      <w:lang w:val="en-GB" w:eastAsia="en-GB"/>
    </w:rPr>
  </w:style>
  <w:style w:type="character" w:customStyle="1" w:styleId="Heading6Char">
    <w:name w:val="Heading 6 Char"/>
    <w:basedOn w:val="DefaultParagraphFont"/>
    <w:link w:val="Heading6"/>
    <w:uiPriority w:val="99"/>
    <w:rsid w:val="00BE7BB4"/>
    <w:rPr>
      <w:rFonts w:asciiTheme="majorHAnsi" w:eastAsiaTheme="majorEastAsia" w:hAnsiTheme="majorHAnsi" w:cstheme="majorBidi"/>
      <w:i/>
      <w:iCs/>
      <w:color w:val="243F60" w:themeColor="accent1" w:themeShade="7F"/>
      <w:sz w:val="22"/>
      <w:szCs w:val="22"/>
      <w:lang w:val="en-GB" w:eastAsia="en-GB"/>
    </w:rPr>
  </w:style>
  <w:style w:type="paragraph" w:styleId="BodyText">
    <w:name w:val="Body Text"/>
    <w:basedOn w:val="Normal"/>
    <w:link w:val="BodyTextChar"/>
    <w:rsid w:val="00A3066A"/>
    <w:pPr>
      <w:spacing w:after="300" w:line="300" w:lineRule="exact"/>
    </w:pPr>
    <w:rPr>
      <w:szCs w:val="20"/>
    </w:rPr>
  </w:style>
  <w:style w:type="character" w:customStyle="1" w:styleId="BodyTextChar">
    <w:name w:val="Body Text Char"/>
    <w:basedOn w:val="DefaultParagraphFont"/>
    <w:link w:val="BodyText"/>
    <w:rsid w:val="00A3066A"/>
    <w:rPr>
      <w:rFonts w:ascii="Arial" w:hAnsi="Arial"/>
      <w:sz w:val="22"/>
      <w:lang w:val="en-GB" w:eastAsia="en-GB"/>
    </w:rPr>
  </w:style>
  <w:style w:type="paragraph" w:styleId="FootnoteText">
    <w:name w:val="footnote text"/>
    <w:aliases w:val="Footnote Text ERA,Footnote Text ERA1,Footnote Text ERA2,Footnote Text ERA11,Footnote Text ERA3,Footnote Text ERA12,Footnote Text ERA21,Footnote Text ERA111,Footnote Text ERA4,Footnote Text ERA5,Footnote Text ERA13,Footnote Text ERA22,f t"/>
    <w:basedOn w:val="Normal"/>
    <w:link w:val="FootnoteTextChar"/>
    <w:uiPriority w:val="99"/>
    <w:rsid w:val="000E52A3"/>
    <w:pPr>
      <w:spacing w:after="60"/>
    </w:pPr>
    <w:rPr>
      <w:sz w:val="16"/>
      <w:szCs w:val="18"/>
    </w:rPr>
  </w:style>
  <w:style w:type="character" w:customStyle="1" w:styleId="FootnoteTextChar">
    <w:name w:val="Footnote Text Char"/>
    <w:aliases w:val="Footnote Text ERA Char,Footnote Text ERA1 Char,Footnote Text ERA2 Char,Footnote Text ERA11 Char,Footnote Text ERA3 Char,Footnote Text ERA12 Char,Footnote Text ERA21 Char,Footnote Text ERA111 Char,Footnote Text ERA4 Char,f t Char"/>
    <w:link w:val="FootnoteText"/>
    <w:uiPriority w:val="99"/>
    <w:locked/>
    <w:rsid w:val="000E52A3"/>
    <w:rPr>
      <w:rFonts w:ascii="Arial" w:hAnsi="Arial"/>
      <w:sz w:val="16"/>
      <w:szCs w:val="18"/>
      <w:lang w:val="en-GB" w:eastAsia="en-GB"/>
    </w:rPr>
  </w:style>
  <w:style w:type="character" w:styleId="FootnoteReference">
    <w:name w:val="footnote reference"/>
    <w:basedOn w:val="DefaultParagraphFont"/>
    <w:uiPriority w:val="99"/>
    <w:rsid w:val="00D367F4"/>
    <w:rPr>
      <w:vertAlign w:val="superscript"/>
    </w:rPr>
  </w:style>
  <w:style w:type="paragraph" w:customStyle="1" w:styleId="CharCharCharCharCharChar1CharCharCharCharCharCharChar">
    <w:name w:val="Char Char Char Char Char Char1 Char Char Char Char Char Char Char"/>
    <w:basedOn w:val="Normal"/>
    <w:semiHidden/>
    <w:rsid w:val="00D367F4"/>
    <w:pPr>
      <w:spacing w:after="160" w:line="240" w:lineRule="exact"/>
    </w:pPr>
    <w:rPr>
      <w:rFonts w:ascii="Tahoma" w:hAnsi="Tahoma" w:cs="Tahoma"/>
      <w:sz w:val="20"/>
      <w:szCs w:val="20"/>
      <w:lang w:val="en-US" w:eastAsia="en-US"/>
    </w:rPr>
  </w:style>
  <w:style w:type="paragraph" w:styleId="Footer">
    <w:name w:val="footer"/>
    <w:basedOn w:val="Normal"/>
    <w:link w:val="FooterChar"/>
    <w:uiPriority w:val="99"/>
    <w:rsid w:val="0056597E"/>
    <w:pPr>
      <w:tabs>
        <w:tab w:val="center" w:pos="4153"/>
        <w:tab w:val="right" w:pos="8306"/>
      </w:tabs>
    </w:pPr>
  </w:style>
  <w:style w:type="character" w:customStyle="1" w:styleId="FooterChar">
    <w:name w:val="Footer Char"/>
    <w:basedOn w:val="DefaultParagraphFont"/>
    <w:link w:val="Footer"/>
    <w:uiPriority w:val="99"/>
    <w:locked/>
    <w:rsid w:val="00507F8B"/>
    <w:rPr>
      <w:rFonts w:ascii="Arial" w:hAnsi="Arial"/>
      <w:sz w:val="22"/>
      <w:szCs w:val="22"/>
      <w:lang w:val="en-GB" w:eastAsia="en-GB"/>
    </w:rPr>
  </w:style>
  <w:style w:type="character" w:styleId="PageNumber">
    <w:name w:val="page number"/>
    <w:basedOn w:val="DefaultParagraphFont"/>
    <w:rsid w:val="0056597E"/>
  </w:style>
  <w:style w:type="character" w:styleId="CommentReference">
    <w:name w:val="annotation reference"/>
    <w:basedOn w:val="DefaultParagraphFont"/>
    <w:semiHidden/>
    <w:rsid w:val="00AB2BE6"/>
    <w:rPr>
      <w:sz w:val="16"/>
      <w:szCs w:val="16"/>
    </w:rPr>
  </w:style>
  <w:style w:type="paragraph" w:styleId="CommentText">
    <w:name w:val="annotation text"/>
    <w:basedOn w:val="Normal"/>
    <w:link w:val="CommentTextChar"/>
    <w:semiHidden/>
    <w:rsid w:val="00AB2BE6"/>
    <w:rPr>
      <w:sz w:val="20"/>
      <w:szCs w:val="20"/>
    </w:rPr>
  </w:style>
  <w:style w:type="paragraph" w:styleId="CommentSubject">
    <w:name w:val="annotation subject"/>
    <w:basedOn w:val="CommentText"/>
    <w:next w:val="CommentText"/>
    <w:semiHidden/>
    <w:rsid w:val="00AB2BE6"/>
    <w:rPr>
      <w:b/>
      <w:bCs/>
    </w:rPr>
  </w:style>
  <w:style w:type="paragraph" w:styleId="BalloonText">
    <w:name w:val="Balloon Text"/>
    <w:basedOn w:val="Normal"/>
    <w:link w:val="BalloonTextChar"/>
    <w:uiPriority w:val="99"/>
    <w:semiHidden/>
    <w:rsid w:val="00AB2BE6"/>
    <w:rPr>
      <w:rFonts w:ascii="Tahoma" w:hAnsi="Tahoma" w:cs="Tahoma"/>
      <w:sz w:val="16"/>
      <w:szCs w:val="16"/>
    </w:rPr>
  </w:style>
  <w:style w:type="character" w:customStyle="1" w:styleId="BalloonTextChar">
    <w:name w:val="Balloon Text Char"/>
    <w:basedOn w:val="DefaultParagraphFont"/>
    <w:link w:val="BalloonText"/>
    <w:uiPriority w:val="99"/>
    <w:semiHidden/>
    <w:rsid w:val="00706E45"/>
    <w:rPr>
      <w:rFonts w:ascii="Tahoma" w:hAnsi="Tahoma" w:cs="Tahoma"/>
      <w:sz w:val="16"/>
      <w:szCs w:val="16"/>
      <w:lang w:val="en-GB" w:eastAsia="en-GB"/>
    </w:rPr>
  </w:style>
  <w:style w:type="paragraph" w:customStyle="1" w:styleId="Numbered">
    <w:name w:val="Numbered"/>
    <w:basedOn w:val="Normal"/>
    <w:rsid w:val="00F87BC2"/>
    <w:pPr>
      <w:widowControl w:val="0"/>
      <w:overflowPunct w:val="0"/>
      <w:autoSpaceDE w:val="0"/>
      <w:autoSpaceDN w:val="0"/>
      <w:adjustRightInd w:val="0"/>
      <w:spacing w:after="240"/>
      <w:textAlignment w:val="baseline"/>
    </w:pPr>
    <w:rPr>
      <w:szCs w:val="20"/>
      <w:lang w:eastAsia="en-US"/>
    </w:rPr>
  </w:style>
  <w:style w:type="paragraph" w:styleId="NormalWeb">
    <w:name w:val="Normal (Web)"/>
    <w:basedOn w:val="Normal"/>
    <w:uiPriority w:val="99"/>
    <w:rsid w:val="009A6A6F"/>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734938"/>
    <w:rPr>
      <w:color w:val="0000FF"/>
      <w:u w:val="single"/>
    </w:rPr>
  </w:style>
  <w:style w:type="paragraph" w:styleId="Title">
    <w:name w:val="Title"/>
    <w:basedOn w:val="Normal"/>
    <w:link w:val="TitleChar1"/>
    <w:uiPriority w:val="10"/>
    <w:rsid w:val="0038049E"/>
    <w:pPr>
      <w:jc w:val="center"/>
    </w:pPr>
    <w:rPr>
      <w:rFonts w:ascii="Cambria" w:hAnsi="Cambria"/>
      <w:b/>
      <w:kern w:val="28"/>
      <w:sz w:val="32"/>
      <w:szCs w:val="20"/>
    </w:rPr>
  </w:style>
  <w:style w:type="character" w:customStyle="1" w:styleId="TitleChar1">
    <w:name w:val="Title Char1"/>
    <w:link w:val="Title"/>
    <w:uiPriority w:val="10"/>
    <w:locked/>
    <w:rsid w:val="0038049E"/>
    <w:rPr>
      <w:rFonts w:ascii="Cambria" w:hAnsi="Cambria"/>
      <w:b/>
      <w:kern w:val="28"/>
      <w:sz w:val="32"/>
      <w:lang w:val="en-GB" w:eastAsia="en-GB"/>
    </w:rPr>
  </w:style>
  <w:style w:type="character" w:customStyle="1" w:styleId="TitleChar">
    <w:name w:val="Title Char"/>
    <w:basedOn w:val="DefaultParagraphFont"/>
    <w:uiPriority w:val="10"/>
    <w:rsid w:val="0038049E"/>
    <w:rPr>
      <w:rFonts w:ascii="Cambria" w:eastAsia="Times New Roman" w:hAnsi="Cambria" w:cs="Times New Roman"/>
      <w:b/>
      <w:bCs/>
      <w:kern w:val="28"/>
      <w:sz w:val="32"/>
      <w:szCs w:val="32"/>
      <w:lang w:val="en-GB" w:eastAsia="en-GB"/>
    </w:rPr>
  </w:style>
  <w:style w:type="paragraph" w:styleId="BodyText2">
    <w:name w:val="Body Text 2"/>
    <w:basedOn w:val="Normal"/>
    <w:link w:val="BodyText2Char"/>
    <w:rsid w:val="00507F8B"/>
    <w:pPr>
      <w:spacing w:after="120" w:line="480" w:lineRule="auto"/>
    </w:pPr>
  </w:style>
  <w:style w:type="character" w:customStyle="1" w:styleId="BodyText2Char">
    <w:name w:val="Body Text 2 Char"/>
    <w:basedOn w:val="DefaultParagraphFont"/>
    <w:link w:val="BodyText2"/>
    <w:rsid w:val="00507F8B"/>
    <w:rPr>
      <w:rFonts w:ascii="Arial" w:hAnsi="Arial"/>
      <w:sz w:val="22"/>
      <w:szCs w:val="22"/>
      <w:lang w:val="en-GB" w:eastAsia="en-GB"/>
    </w:rPr>
  </w:style>
  <w:style w:type="paragraph" w:styleId="Caption">
    <w:name w:val="caption"/>
    <w:basedOn w:val="Normal"/>
    <w:next w:val="Normal"/>
    <w:link w:val="CaptionChar"/>
    <w:uiPriority w:val="35"/>
    <w:qFormat/>
    <w:rsid w:val="00444467"/>
    <w:pPr>
      <w:spacing w:after="120" w:line="320" w:lineRule="exact"/>
    </w:pPr>
    <w:rPr>
      <w:rFonts w:ascii="Arial Bold" w:hAnsi="Arial Bold"/>
      <w:b/>
      <w:bCs/>
      <w:szCs w:val="20"/>
    </w:rPr>
  </w:style>
  <w:style w:type="character" w:customStyle="1" w:styleId="CaptionChar">
    <w:name w:val="Caption Char"/>
    <w:basedOn w:val="DefaultParagraphFont"/>
    <w:link w:val="Caption"/>
    <w:uiPriority w:val="35"/>
    <w:rsid w:val="00444467"/>
    <w:rPr>
      <w:rFonts w:ascii="Arial Bold" w:hAnsi="Arial Bold"/>
      <w:b/>
      <w:bCs/>
      <w:sz w:val="22"/>
      <w:lang w:val="en-GB" w:eastAsia="en-GB"/>
    </w:rPr>
  </w:style>
  <w:style w:type="paragraph" w:customStyle="1" w:styleId="Bulletpoint">
    <w:name w:val="Bullet point"/>
    <w:basedOn w:val="Normal"/>
    <w:link w:val="BulletpointChar"/>
    <w:rsid w:val="00507F8B"/>
    <w:pPr>
      <w:numPr>
        <w:numId w:val="1"/>
      </w:numPr>
      <w:spacing w:after="120" w:line="320" w:lineRule="exact"/>
      <w:jc w:val="both"/>
    </w:pPr>
    <w:rPr>
      <w:rFonts w:cs="Arial"/>
      <w:szCs w:val="20"/>
    </w:rPr>
  </w:style>
  <w:style w:type="character" w:customStyle="1" w:styleId="BulletpointChar">
    <w:name w:val="Bullet point Char"/>
    <w:link w:val="Bulletpoint"/>
    <w:rsid w:val="00653A59"/>
    <w:rPr>
      <w:rFonts w:ascii="Arial" w:hAnsi="Arial" w:cs="Arial"/>
      <w:sz w:val="22"/>
      <w:lang w:val="en-GB" w:eastAsia="en-GB"/>
    </w:rPr>
  </w:style>
  <w:style w:type="paragraph" w:customStyle="1" w:styleId="Quotation">
    <w:name w:val="Quotation"/>
    <w:basedOn w:val="Normal"/>
    <w:rsid w:val="00507F8B"/>
    <w:pPr>
      <w:spacing w:after="120" w:line="320" w:lineRule="exact"/>
      <w:ind w:left="340" w:right="340"/>
    </w:pPr>
    <w:rPr>
      <w:rFonts w:cs="Arial"/>
      <w:i/>
      <w:lang w:val="en-US"/>
    </w:rPr>
  </w:style>
  <w:style w:type="paragraph" w:customStyle="1" w:styleId="Source">
    <w:name w:val="Source"/>
    <w:basedOn w:val="BodyText"/>
    <w:qFormat/>
    <w:rsid w:val="005E2642"/>
    <w:pPr>
      <w:spacing w:after="320" w:line="320" w:lineRule="exact"/>
    </w:pPr>
    <w:rPr>
      <w:i/>
      <w:sz w:val="20"/>
      <w:lang w:eastAsia="en-US"/>
    </w:rPr>
  </w:style>
  <w:style w:type="paragraph" w:customStyle="1" w:styleId="TableHeading">
    <w:name w:val="Table Heading"/>
    <w:basedOn w:val="BodyText"/>
    <w:rsid w:val="00507F8B"/>
    <w:pPr>
      <w:spacing w:before="120" w:line="320" w:lineRule="exact"/>
    </w:pPr>
    <w:rPr>
      <w:rFonts w:ascii="Arial Bold" w:hAnsi="Arial Bold"/>
      <w:b/>
      <w:lang w:eastAsia="en-US"/>
    </w:rPr>
  </w:style>
  <w:style w:type="paragraph" w:styleId="Header">
    <w:name w:val="header"/>
    <w:basedOn w:val="Normal"/>
    <w:link w:val="HeaderChar"/>
    <w:rsid w:val="008B4A6B"/>
    <w:pPr>
      <w:tabs>
        <w:tab w:val="center" w:pos="4680"/>
        <w:tab w:val="right" w:pos="9360"/>
      </w:tabs>
    </w:pPr>
  </w:style>
  <w:style w:type="character" w:customStyle="1" w:styleId="HeaderChar">
    <w:name w:val="Header Char"/>
    <w:basedOn w:val="DefaultParagraphFont"/>
    <w:link w:val="Header"/>
    <w:rsid w:val="008B4A6B"/>
    <w:rPr>
      <w:rFonts w:ascii="Arial" w:hAnsi="Arial"/>
      <w:sz w:val="22"/>
      <w:szCs w:val="22"/>
      <w:lang w:val="en-GB" w:eastAsia="en-GB"/>
    </w:rPr>
  </w:style>
  <w:style w:type="paragraph" w:styleId="ListParagraph">
    <w:name w:val="List Paragraph"/>
    <w:basedOn w:val="Normal"/>
    <w:link w:val="ListParagraphChar"/>
    <w:uiPriority w:val="34"/>
    <w:qFormat/>
    <w:rsid w:val="006F2678"/>
    <w:pPr>
      <w:spacing w:after="200" w:line="276" w:lineRule="auto"/>
      <w:ind w:left="720"/>
    </w:pPr>
    <w:rPr>
      <w:rFonts w:ascii="Calibri" w:hAnsi="Calibri" w:cs="Calibri"/>
      <w:sz w:val="20"/>
      <w:lang w:eastAsia="en-US"/>
    </w:rPr>
  </w:style>
  <w:style w:type="character" w:customStyle="1" w:styleId="ListParagraphChar">
    <w:name w:val="List Paragraph Char"/>
    <w:basedOn w:val="DefaultParagraphFont"/>
    <w:link w:val="ListParagraph"/>
    <w:uiPriority w:val="34"/>
    <w:rsid w:val="006230F4"/>
    <w:rPr>
      <w:rFonts w:ascii="Calibri" w:hAnsi="Calibri" w:cs="Calibri"/>
      <w:szCs w:val="22"/>
      <w:lang w:val="en-GB"/>
    </w:rPr>
  </w:style>
  <w:style w:type="character" w:styleId="Emphasis">
    <w:name w:val="Emphasis"/>
    <w:basedOn w:val="DefaultParagraphFont"/>
    <w:uiPriority w:val="20"/>
    <w:qFormat/>
    <w:rsid w:val="006F2678"/>
    <w:rPr>
      <w:i/>
      <w:iCs/>
    </w:rPr>
  </w:style>
  <w:style w:type="paragraph" w:customStyle="1" w:styleId="FigTable">
    <w:name w:val="Fig&amp;Table"/>
    <w:basedOn w:val="Caption"/>
    <w:link w:val="FigTableChar"/>
    <w:rsid w:val="006F2678"/>
  </w:style>
  <w:style w:type="character" w:customStyle="1" w:styleId="FigTableChar">
    <w:name w:val="Fig&amp;Table Char"/>
    <w:basedOn w:val="CaptionChar"/>
    <w:link w:val="FigTable"/>
    <w:rsid w:val="006F2678"/>
    <w:rPr>
      <w:rFonts w:ascii="Arial Bold" w:hAnsi="Arial Bold"/>
      <w:b/>
      <w:bCs/>
      <w:sz w:val="22"/>
      <w:lang w:val="en-GB" w:eastAsia="en-GB"/>
    </w:rPr>
  </w:style>
  <w:style w:type="paragraph" w:customStyle="1" w:styleId="intro">
    <w:name w:val="intro"/>
    <w:basedOn w:val="Normal"/>
    <w:rsid w:val="00655F96"/>
    <w:pPr>
      <w:spacing w:before="100" w:beforeAutospacing="1" w:after="100" w:afterAutospacing="1"/>
    </w:pPr>
    <w:rPr>
      <w:rFonts w:ascii="Times New Roman" w:hAnsi="Times New Roman"/>
      <w:sz w:val="24"/>
      <w:szCs w:val="24"/>
    </w:rPr>
  </w:style>
  <w:style w:type="paragraph" w:customStyle="1" w:styleId="Default">
    <w:name w:val="Default"/>
    <w:rsid w:val="00B11787"/>
    <w:pPr>
      <w:autoSpaceDE w:val="0"/>
      <w:autoSpaceDN w:val="0"/>
      <w:adjustRightInd w:val="0"/>
    </w:pPr>
    <w:rPr>
      <w:rFonts w:ascii="Arial" w:hAnsi="Arial" w:cs="Arial"/>
      <w:color w:val="000000"/>
      <w:sz w:val="24"/>
      <w:szCs w:val="24"/>
      <w:lang w:val="en-GB"/>
    </w:rPr>
  </w:style>
  <w:style w:type="character" w:styleId="Strong">
    <w:name w:val="Strong"/>
    <w:basedOn w:val="DefaultParagraphFont"/>
    <w:uiPriority w:val="22"/>
    <w:qFormat/>
    <w:rsid w:val="008D1A8E"/>
    <w:rPr>
      <w:b/>
      <w:bCs/>
    </w:rPr>
  </w:style>
  <w:style w:type="paragraph" w:customStyle="1" w:styleId="Bodycopy">
    <w:name w:val="Body copy"/>
    <w:basedOn w:val="ListParagraph"/>
    <w:link w:val="BodycopyChar"/>
    <w:qFormat/>
    <w:rsid w:val="00FE31C4"/>
    <w:pPr>
      <w:tabs>
        <w:tab w:val="num" w:pos="432"/>
      </w:tabs>
      <w:spacing w:after="320" w:line="300" w:lineRule="exact"/>
      <w:ind w:left="0"/>
    </w:pPr>
    <w:rPr>
      <w:rFonts w:ascii="Arial" w:eastAsia="Calibri" w:hAnsi="Arial" w:cs="Times New Roman"/>
      <w:sz w:val="22"/>
    </w:rPr>
  </w:style>
  <w:style w:type="character" w:customStyle="1" w:styleId="BodycopyChar">
    <w:name w:val="Body copy Char"/>
    <w:basedOn w:val="ListParagraphChar"/>
    <w:link w:val="Bodycopy"/>
    <w:rsid w:val="00B425FD"/>
    <w:rPr>
      <w:rFonts w:ascii="Arial" w:eastAsia="Calibri" w:hAnsi="Arial" w:cs="Calibri"/>
      <w:sz w:val="22"/>
      <w:szCs w:val="22"/>
      <w:lang w:val="en-GB"/>
    </w:rPr>
  </w:style>
  <w:style w:type="paragraph" w:styleId="TOCHeading">
    <w:name w:val="TOC Heading"/>
    <w:basedOn w:val="Heading1"/>
    <w:next w:val="Normal"/>
    <w:uiPriority w:val="39"/>
    <w:unhideWhenUsed/>
    <w:qFormat/>
    <w:rsid w:val="00691535"/>
    <w:pPr>
      <w:keepLines/>
      <w:pBdr>
        <w:bottom w:val="none" w:sz="0" w:space="0" w:color="auto"/>
      </w:pBdr>
      <w:tabs>
        <w:tab w:val="clear" w:pos="-1440"/>
        <w:tab w:val="clear" w:pos="-720"/>
        <w:tab w:val="clear" w:pos="0"/>
        <w:tab w:val="clear" w:pos="720"/>
        <w:tab w:val="clear" w:pos="1710"/>
        <w:tab w:val="clear" w:pos="2160"/>
        <w:tab w:val="clear" w:pos="2880"/>
        <w:tab w:val="clear" w:pos="3600"/>
        <w:tab w:val="clear" w:pos="4320"/>
        <w:tab w:val="clear" w:pos="5040"/>
        <w:tab w:val="clear" w:pos="5760"/>
        <w:tab w:val="clear" w:pos="6480"/>
        <w:tab w:val="clear" w:pos="7200"/>
        <w:tab w:val="clear" w:pos="7740"/>
        <w:tab w:val="clear" w:pos="7920"/>
      </w:tabs>
      <w:suppressAutoHyphens w:val="0"/>
      <w:spacing w:before="480" w:line="276" w:lineRule="auto"/>
      <w:outlineLvl w:val="9"/>
    </w:pPr>
    <w:rPr>
      <w:rFonts w:asciiTheme="majorHAnsi" w:eastAsiaTheme="majorEastAsia" w:hAnsiTheme="majorHAnsi" w:cstheme="majorBidi"/>
      <w:bCs/>
      <w:caps w:val="0"/>
      <w:color w:val="365F91" w:themeColor="accent1" w:themeShade="BF"/>
      <w:lang w:eastAsia="ja-JP"/>
    </w:rPr>
  </w:style>
  <w:style w:type="paragraph" w:styleId="TOC2">
    <w:name w:val="toc 2"/>
    <w:basedOn w:val="Normal"/>
    <w:next w:val="Normal"/>
    <w:autoRedefine/>
    <w:uiPriority w:val="39"/>
    <w:rsid w:val="003E2D83"/>
    <w:pPr>
      <w:tabs>
        <w:tab w:val="right" w:leader="dot" w:pos="8931"/>
      </w:tabs>
      <w:spacing w:after="100"/>
      <w:ind w:left="220"/>
    </w:pPr>
  </w:style>
  <w:style w:type="paragraph" w:styleId="TOC1">
    <w:name w:val="toc 1"/>
    <w:basedOn w:val="Normal"/>
    <w:next w:val="Normal"/>
    <w:autoRedefine/>
    <w:uiPriority w:val="39"/>
    <w:rsid w:val="001E0B77"/>
    <w:pPr>
      <w:tabs>
        <w:tab w:val="left" w:pos="426"/>
        <w:tab w:val="right" w:leader="dot" w:pos="9038"/>
      </w:tabs>
      <w:spacing w:after="240"/>
    </w:pPr>
  </w:style>
  <w:style w:type="paragraph" w:styleId="TOC3">
    <w:name w:val="toc 3"/>
    <w:basedOn w:val="Normal"/>
    <w:next w:val="Normal"/>
    <w:autoRedefine/>
    <w:uiPriority w:val="39"/>
    <w:rsid w:val="00F05C3E"/>
    <w:pPr>
      <w:tabs>
        <w:tab w:val="left" w:pos="1100"/>
        <w:tab w:val="left" w:pos="8222"/>
        <w:tab w:val="right" w:leader="dot" w:pos="9204"/>
      </w:tabs>
      <w:spacing w:after="100"/>
      <w:ind w:left="426"/>
    </w:pPr>
  </w:style>
  <w:style w:type="paragraph" w:customStyle="1" w:styleId="text2">
    <w:name w:val="text2"/>
    <w:basedOn w:val="Normal"/>
    <w:rsid w:val="00691535"/>
    <w:pPr>
      <w:spacing w:before="100" w:beforeAutospacing="1" w:after="100" w:afterAutospacing="1"/>
    </w:pPr>
    <w:rPr>
      <w:rFonts w:ascii="Verdana" w:hAnsi="Verdana"/>
      <w:color w:val="000000"/>
      <w:sz w:val="20"/>
      <w:szCs w:val="20"/>
    </w:rPr>
  </w:style>
  <w:style w:type="character" w:customStyle="1" w:styleId="mw-headline">
    <w:name w:val="mw-headline"/>
    <w:basedOn w:val="DefaultParagraphFont"/>
    <w:rsid w:val="00DA1B24"/>
  </w:style>
  <w:style w:type="paragraph" w:styleId="EndnoteText">
    <w:name w:val="endnote text"/>
    <w:basedOn w:val="Normal"/>
    <w:link w:val="EndnoteTextChar"/>
    <w:uiPriority w:val="99"/>
    <w:rsid w:val="00FF0949"/>
    <w:rPr>
      <w:sz w:val="20"/>
      <w:szCs w:val="20"/>
    </w:rPr>
  </w:style>
  <w:style w:type="character" w:customStyle="1" w:styleId="EndnoteTextChar">
    <w:name w:val="Endnote Text Char"/>
    <w:basedOn w:val="DefaultParagraphFont"/>
    <w:link w:val="EndnoteText"/>
    <w:uiPriority w:val="99"/>
    <w:rsid w:val="00FF0949"/>
    <w:rPr>
      <w:rFonts w:ascii="Arial" w:hAnsi="Arial"/>
      <w:lang w:val="en-GB" w:eastAsia="en-GB"/>
    </w:rPr>
  </w:style>
  <w:style w:type="character" w:styleId="EndnoteReference">
    <w:name w:val="endnote reference"/>
    <w:basedOn w:val="DefaultParagraphFont"/>
    <w:uiPriority w:val="99"/>
    <w:rsid w:val="00FF0949"/>
    <w:rPr>
      <w:vertAlign w:val="superscript"/>
    </w:rPr>
  </w:style>
  <w:style w:type="character" w:customStyle="1" w:styleId="st">
    <w:name w:val="st"/>
    <w:basedOn w:val="DefaultParagraphFont"/>
    <w:rsid w:val="008568B0"/>
  </w:style>
  <w:style w:type="paragraph" w:customStyle="1" w:styleId="Normal1">
    <w:name w:val="Normal1"/>
    <w:basedOn w:val="Normal"/>
    <w:rsid w:val="007528B6"/>
    <w:pPr>
      <w:spacing w:before="90" w:after="90"/>
      <w:jc w:val="both"/>
    </w:pPr>
    <w:rPr>
      <w:rFonts w:eastAsia="MS Mincho" w:cs="Arial"/>
      <w:sz w:val="24"/>
      <w:szCs w:val="24"/>
      <w:lang w:eastAsia="ja-JP"/>
    </w:rPr>
  </w:style>
  <w:style w:type="character" w:styleId="FollowedHyperlink">
    <w:name w:val="FollowedHyperlink"/>
    <w:basedOn w:val="DefaultParagraphFont"/>
    <w:uiPriority w:val="99"/>
    <w:rsid w:val="00285BA2"/>
    <w:rPr>
      <w:color w:val="800080" w:themeColor="followedHyperlink"/>
      <w:u w:val="single"/>
    </w:rPr>
  </w:style>
  <w:style w:type="paragraph" w:styleId="TableofFigures">
    <w:name w:val="table of figures"/>
    <w:basedOn w:val="Normal"/>
    <w:next w:val="Normal"/>
    <w:uiPriority w:val="99"/>
    <w:rsid w:val="004D29A4"/>
  </w:style>
  <w:style w:type="paragraph" w:customStyle="1" w:styleId="Footnote">
    <w:name w:val="Footnote"/>
    <w:basedOn w:val="Normal"/>
    <w:link w:val="FootnoteChar"/>
    <w:qFormat/>
    <w:rsid w:val="00C50AFD"/>
    <w:pPr>
      <w:spacing w:after="100" w:line="220" w:lineRule="exact"/>
    </w:pPr>
    <w:rPr>
      <w:sz w:val="18"/>
      <w:szCs w:val="20"/>
    </w:rPr>
  </w:style>
  <w:style w:type="character" w:customStyle="1" w:styleId="FootnoteChar">
    <w:name w:val="Footnote Char"/>
    <w:link w:val="Footnote"/>
    <w:locked/>
    <w:rsid w:val="00C50AFD"/>
    <w:rPr>
      <w:rFonts w:ascii="Arial" w:hAnsi="Arial"/>
      <w:sz w:val="18"/>
      <w:lang w:val="en-GB" w:eastAsia="en-GB"/>
    </w:rPr>
  </w:style>
  <w:style w:type="paragraph" w:customStyle="1" w:styleId="Bulletpointsingle">
    <w:name w:val="Bullet point single"/>
    <w:basedOn w:val="Bulletpoint"/>
    <w:link w:val="BulletpointsingleChar"/>
    <w:qFormat/>
    <w:rsid w:val="007969B0"/>
    <w:pPr>
      <w:spacing w:after="0" w:line="300" w:lineRule="exact"/>
      <w:ind w:left="714" w:hanging="357"/>
      <w:jc w:val="left"/>
    </w:pPr>
    <w:rPr>
      <w:lang w:val="en-US"/>
    </w:rPr>
  </w:style>
  <w:style w:type="character" w:customStyle="1" w:styleId="BulletpointsingleChar">
    <w:name w:val="Bullet point single Char"/>
    <w:basedOn w:val="BulletpointChar"/>
    <w:link w:val="Bulletpointsingle"/>
    <w:rsid w:val="007969B0"/>
    <w:rPr>
      <w:rFonts w:ascii="Arial" w:hAnsi="Arial" w:cs="Arial"/>
      <w:sz w:val="22"/>
      <w:lang w:val="en-GB" w:eastAsia="en-GB"/>
    </w:rPr>
  </w:style>
  <w:style w:type="paragraph" w:styleId="ListBullet">
    <w:name w:val="List Bullet"/>
    <w:basedOn w:val="Normal"/>
    <w:rsid w:val="00A360F3"/>
    <w:pPr>
      <w:numPr>
        <w:numId w:val="2"/>
      </w:numPr>
      <w:contextualSpacing/>
    </w:pPr>
  </w:style>
  <w:style w:type="paragraph" w:customStyle="1" w:styleId="CM62">
    <w:name w:val="CM62"/>
    <w:basedOn w:val="Default"/>
    <w:next w:val="Default"/>
    <w:uiPriority w:val="99"/>
    <w:rsid w:val="00FB05B0"/>
    <w:rPr>
      <w:rFonts w:ascii="Times New Roman" w:eastAsiaTheme="minorHAnsi" w:hAnsi="Times New Roman" w:cs="Times New Roman"/>
      <w:color w:val="auto"/>
      <w:lang w:eastAsia="en-GB"/>
    </w:rPr>
  </w:style>
  <w:style w:type="character" w:styleId="HTMLCite">
    <w:name w:val="HTML Cite"/>
    <w:basedOn w:val="DefaultParagraphFont"/>
    <w:uiPriority w:val="99"/>
    <w:unhideWhenUsed/>
    <w:rsid w:val="00F34683"/>
    <w:rPr>
      <w:i/>
      <w:iCs/>
    </w:rPr>
  </w:style>
  <w:style w:type="paragraph" w:styleId="TOC4">
    <w:name w:val="toc 4"/>
    <w:basedOn w:val="Normal"/>
    <w:next w:val="Normal"/>
    <w:autoRedefine/>
    <w:uiPriority w:val="39"/>
    <w:unhideWhenUsed/>
    <w:rsid w:val="0022422C"/>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2422C"/>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2422C"/>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2422C"/>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2422C"/>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2422C"/>
    <w:pPr>
      <w:spacing w:after="100" w:line="276" w:lineRule="auto"/>
      <w:ind w:left="1760"/>
    </w:pPr>
    <w:rPr>
      <w:rFonts w:asciiTheme="minorHAnsi" w:eastAsiaTheme="minorEastAsia" w:hAnsiTheme="minorHAnsi" w:cstheme="minorBidi"/>
    </w:rPr>
  </w:style>
  <w:style w:type="character" w:styleId="HTMLAcronym">
    <w:name w:val="HTML Acronym"/>
    <w:basedOn w:val="DefaultParagraphFont"/>
    <w:uiPriority w:val="99"/>
    <w:unhideWhenUsed/>
    <w:rsid w:val="00AB15DB"/>
  </w:style>
  <w:style w:type="paragraph" w:customStyle="1" w:styleId="Source1">
    <w:name w:val="Source1"/>
    <w:basedOn w:val="Normal"/>
    <w:link w:val="Source1Char"/>
    <w:rsid w:val="001D0B6F"/>
    <w:rPr>
      <w:i/>
      <w:sz w:val="18"/>
      <w:szCs w:val="18"/>
    </w:rPr>
  </w:style>
  <w:style w:type="character" w:customStyle="1" w:styleId="Source1Char">
    <w:name w:val="Source1 Char"/>
    <w:link w:val="Source1"/>
    <w:rsid w:val="001D0B6F"/>
    <w:rPr>
      <w:rFonts w:ascii="Arial" w:hAnsi="Arial"/>
      <w:i/>
      <w:sz w:val="18"/>
      <w:szCs w:val="18"/>
    </w:rPr>
  </w:style>
  <w:style w:type="character" w:customStyle="1" w:styleId="field-content">
    <w:name w:val="field-content"/>
    <w:rsid w:val="006C2B64"/>
  </w:style>
  <w:style w:type="character" w:customStyle="1" w:styleId="at1">
    <w:name w:val="at1"/>
    <w:basedOn w:val="DefaultParagraphFont"/>
    <w:rsid w:val="00981A1C"/>
    <w:rPr>
      <w:b w:val="0"/>
      <w:bCs w:val="0"/>
    </w:rPr>
  </w:style>
  <w:style w:type="character" w:customStyle="1" w:styleId="org">
    <w:name w:val="org"/>
    <w:basedOn w:val="DefaultParagraphFont"/>
    <w:rsid w:val="00981A1C"/>
  </w:style>
  <w:style w:type="character" w:customStyle="1" w:styleId="citation">
    <w:name w:val="citation"/>
    <w:basedOn w:val="DefaultParagraphFont"/>
    <w:rsid w:val="00981A1C"/>
  </w:style>
  <w:style w:type="character" w:customStyle="1" w:styleId="printonly">
    <w:name w:val="printonly"/>
    <w:basedOn w:val="DefaultParagraphFont"/>
    <w:rsid w:val="00981A1C"/>
  </w:style>
  <w:style w:type="character" w:customStyle="1" w:styleId="reference-accessdate">
    <w:name w:val="reference-accessdate"/>
    <w:basedOn w:val="DefaultParagraphFont"/>
    <w:rsid w:val="00981A1C"/>
  </w:style>
  <w:style w:type="paragraph" w:customStyle="1" w:styleId="Pa0">
    <w:name w:val="Pa0"/>
    <w:basedOn w:val="Default"/>
    <w:next w:val="Default"/>
    <w:uiPriority w:val="99"/>
    <w:rsid w:val="00981A1C"/>
    <w:pPr>
      <w:spacing w:line="241" w:lineRule="atLeast"/>
    </w:pPr>
    <w:rPr>
      <w:rFonts w:ascii="Bell Gothic Std Black" w:hAnsi="Bell Gothic Std Black" w:cs="Times New Roman"/>
      <w:color w:val="auto"/>
    </w:rPr>
  </w:style>
  <w:style w:type="character" w:customStyle="1" w:styleId="A1">
    <w:name w:val="A1"/>
    <w:uiPriority w:val="99"/>
    <w:rsid w:val="00981A1C"/>
    <w:rPr>
      <w:rFonts w:cs="Bell Gothic Std Black"/>
      <w:b/>
      <w:bCs/>
      <w:color w:val="FFFFFF"/>
      <w:sz w:val="40"/>
      <w:szCs w:val="40"/>
    </w:rPr>
  </w:style>
  <w:style w:type="character" w:customStyle="1" w:styleId="A3">
    <w:name w:val="A3"/>
    <w:uiPriority w:val="99"/>
    <w:rsid w:val="00981A1C"/>
    <w:rPr>
      <w:rFonts w:cs="Bell Gothic Std Black"/>
      <w:b/>
      <w:bCs/>
      <w:color w:val="221E1F"/>
      <w:sz w:val="26"/>
      <w:szCs w:val="26"/>
    </w:rPr>
  </w:style>
  <w:style w:type="character" w:customStyle="1" w:styleId="apple-style-span">
    <w:name w:val="apple-style-span"/>
    <w:basedOn w:val="DefaultParagraphFont"/>
    <w:rsid w:val="00981A1C"/>
  </w:style>
  <w:style w:type="paragraph" w:styleId="List">
    <w:name w:val="List"/>
    <w:basedOn w:val="BodyText"/>
    <w:rsid w:val="00981A1C"/>
    <w:pPr>
      <w:widowControl w:val="0"/>
      <w:suppressAutoHyphens/>
      <w:spacing w:after="0" w:line="240" w:lineRule="auto"/>
    </w:pPr>
    <w:rPr>
      <w:rFonts w:eastAsia="Andale Sans UI" w:cs="Tahoma"/>
      <w:sz w:val="24"/>
      <w:szCs w:val="24"/>
    </w:rPr>
  </w:style>
  <w:style w:type="paragraph" w:styleId="BodyTextIndent">
    <w:name w:val="Body Text Indent"/>
    <w:basedOn w:val="Normal"/>
    <w:link w:val="BodyTextIndentChar"/>
    <w:rsid w:val="00981A1C"/>
    <w:pPr>
      <w:spacing w:after="120"/>
      <w:ind w:left="283"/>
    </w:pPr>
  </w:style>
  <w:style w:type="character" w:customStyle="1" w:styleId="BodyTextIndentChar">
    <w:name w:val="Body Text Indent Char"/>
    <w:basedOn w:val="DefaultParagraphFont"/>
    <w:link w:val="BodyTextIndent"/>
    <w:rsid w:val="00981A1C"/>
    <w:rPr>
      <w:rFonts w:ascii="Arial" w:hAnsi="Arial"/>
      <w:sz w:val="22"/>
      <w:szCs w:val="22"/>
      <w:lang w:val="en-GB" w:eastAsia="en-GB"/>
    </w:rPr>
  </w:style>
  <w:style w:type="character" w:customStyle="1" w:styleId="highlightedsearchterm">
    <w:name w:val="highlightedsearchterm"/>
    <w:basedOn w:val="DefaultParagraphFont"/>
    <w:rsid w:val="00981A1C"/>
  </w:style>
  <w:style w:type="paragraph" w:customStyle="1" w:styleId="BodyText1">
    <w:name w:val="Body Text1"/>
    <w:basedOn w:val="Normal"/>
    <w:rsid w:val="00492D45"/>
    <w:pPr>
      <w:widowControl w:val="0"/>
      <w:suppressAutoHyphens/>
      <w:autoSpaceDE w:val="0"/>
      <w:autoSpaceDN w:val="0"/>
      <w:adjustRightInd w:val="0"/>
      <w:spacing w:after="280"/>
      <w:textAlignment w:val="center"/>
    </w:pPr>
    <w:rPr>
      <w:rFonts w:cs="Arial"/>
      <w:color w:val="000000"/>
    </w:rPr>
  </w:style>
  <w:style w:type="table" w:styleId="TableGrid">
    <w:name w:val="Table Grid"/>
    <w:basedOn w:val="TableNormal"/>
    <w:uiPriority w:val="59"/>
    <w:rsid w:val="006F0D5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55">
    <w:name w:val="f55"/>
    <w:basedOn w:val="DefaultParagraphFont"/>
    <w:rsid w:val="00E37322"/>
  </w:style>
  <w:style w:type="character" w:customStyle="1" w:styleId="s16">
    <w:name w:val="s16"/>
    <w:basedOn w:val="DefaultParagraphFont"/>
    <w:rsid w:val="00E37322"/>
  </w:style>
  <w:style w:type="character" w:customStyle="1" w:styleId="s12">
    <w:name w:val="s12"/>
    <w:basedOn w:val="DefaultParagraphFont"/>
    <w:rsid w:val="00E37322"/>
  </w:style>
  <w:style w:type="character" w:customStyle="1" w:styleId="f1">
    <w:name w:val="f1"/>
    <w:basedOn w:val="DefaultParagraphFont"/>
    <w:rsid w:val="00E37322"/>
  </w:style>
  <w:style w:type="table" w:customStyle="1" w:styleId="LightList-Accent11">
    <w:name w:val="Light List - Accent 11"/>
    <w:basedOn w:val="TableNormal"/>
    <w:uiPriority w:val="61"/>
    <w:rsid w:val="0006098B"/>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CD35A1"/>
    <w:rPr>
      <w:rFonts w:asciiTheme="minorHAnsi" w:eastAsiaTheme="minorHAnsi" w:hAnsiTheme="minorHAnsi" w:cstheme="minorBidi"/>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umberedParagraph">
    <w:name w:val="Numbered Paragraph"/>
    <w:basedOn w:val="Normal"/>
    <w:link w:val="NumberedParagraphChar"/>
    <w:autoRedefine/>
    <w:rsid w:val="00706E45"/>
    <w:pPr>
      <w:spacing w:after="240"/>
      <w:ind w:left="567" w:hanging="567"/>
      <w:jc w:val="both"/>
    </w:pPr>
    <w:rPr>
      <w:rFonts w:eastAsiaTheme="minorHAnsi" w:cstheme="minorBidi"/>
      <w:lang w:eastAsia="en-US"/>
    </w:rPr>
  </w:style>
  <w:style w:type="character" w:customStyle="1" w:styleId="NumberedParagraphChar">
    <w:name w:val="Numbered Paragraph Char"/>
    <w:basedOn w:val="DefaultParagraphFont"/>
    <w:link w:val="NumberedParagraph"/>
    <w:rsid w:val="00706E45"/>
    <w:rPr>
      <w:rFonts w:ascii="Arial" w:eastAsiaTheme="minorHAnsi" w:hAnsi="Arial" w:cstheme="minorBidi"/>
      <w:sz w:val="22"/>
      <w:szCs w:val="22"/>
      <w:lang w:val="en-GB"/>
    </w:rPr>
  </w:style>
  <w:style w:type="paragraph" w:styleId="Quote">
    <w:name w:val="Quote"/>
    <w:basedOn w:val="Normal"/>
    <w:next w:val="Normal"/>
    <w:link w:val="QuoteChar"/>
    <w:uiPriority w:val="29"/>
    <w:qFormat/>
    <w:rsid w:val="00706E45"/>
    <w:rPr>
      <w:i/>
      <w:iCs/>
      <w:color w:val="000000" w:themeColor="text1"/>
    </w:rPr>
  </w:style>
  <w:style w:type="character" w:customStyle="1" w:styleId="QuoteChar">
    <w:name w:val="Quote Char"/>
    <w:basedOn w:val="DefaultParagraphFont"/>
    <w:link w:val="Quote"/>
    <w:uiPriority w:val="29"/>
    <w:rsid w:val="00706E45"/>
    <w:rPr>
      <w:rFonts w:ascii="Arial" w:hAnsi="Arial"/>
      <w:i/>
      <w:iCs/>
      <w:color w:val="000000" w:themeColor="text1"/>
      <w:sz w:val="22"/>
      <w:szCs w:val="22"/>
      <w:lang w:val="en-GB" w:eastAsia="en-GB"/>
    </w:rPr>
  </w:style>
  <w:style w:type="table" w:customStyle="1" w:styleId="LightShading-Accent12">
    <w:name w:val="Light Shading - Accent 12"/>
    <w:basedOn w:val="TableNormal"/>
    <w:uiPriority w:val="60"/>
    <w:rsid w:val="00706E45"/>
    <w:rPr>
      <w:rFonts w:asciiTheme="minorHAnsi" w:eastAsiaTheme="minorHAnsi" w:hAnsiTheme="minorHAnsi" w:cstheme="minorBidi"/>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65">
    <w:name w:val="xl65"/>
    <w:basedOn w:val="Normal"/>
    <w:rsid w:val="00706E45"/>
    <w:pPr>
      <w:spacing w:before="100" w:beforeAutospacing="1" w:after="100" w:afterAutospacing="1"/>
    </w:pPr>
    <w:rPr>
      <w:rFonts w:ascii="Times New Roman" w:hAnsi="Times New Roman"/>
      <w:b/>
      <w:bCs/>
      <w:sz w:val="24"/>
      <w:szCs w:val="24"/>
    </w:rPr>
  </w:style>
  <w:style w:type="paragraph" w:customStyle="1" w:styleId="xl66">
    <w:name w:val="xl66"/>
    <w:basedOn w:val="Normal"/>
    <w:rsid w:val="00706E45"/>
    <w:pPr>
      <w:spacing w:before="100" w:beforeAutospacing="1" w:after="100" w:afterAutospacing="1"/>
    </w:pPr>
    <w:rPr>
      <w:rFonts w:ascii="Times New Roman" w:hAnsi="Times New Roman"/>
      <w:b/>
      <w:bCs/>
      <w:sz w:val="24"/>
      <w:szCs w:val="24"/>
    </w:rPr>
  </w:style>
  <w:style w:type="paragraph" w:styleId="DocumentMap">
    <w:name w:val="Document Map"/>
    <w:basedOn w:val="Normal"/>
    <w:link w:val="DocumentMapChar"/>
    <w:rsid w:val="004969E6"/>
    <w:rPr>
      <w:rFonts w:ascii="Tahoma" w:hAnsi="Tahoma" w:cs="Tahoma"/>
      <w:sz w:val="16"/>
      <w:szCs w:val="16"/>
    </w:rPr>
  </w:style>
  <w:style w:type="character" w:customStyle="1" w:styleId="DocumentMapChar">
    <w:name w:val="Document Map Char"/>
    <w:basedOn w:val="DefaultParagraphFont"/>
    <w:link w:val="DocumentMap"/>
    <w:rsid w:val="004969E6"/>
    <w:rPr>
      <w:rFonts w:ascii="Tahoma" w:hAnsi="Tahoma" w:cs="Tahoma"/>
      <w:sz w:val="16"/>
      <w:szCs w:val="16"/>
      <w:lang w:val="en-GB" w:eastAsia="en-GB"/>
    </w:rPr>
  </w:style>
  <w:style w:type="character" w:customStyle="1" w:styleId="A61">
    <w:name w:val="A6+1"/>
    <w:uiPriority w:val="99"/>
    <w:rsid w:val="002A43BF"/>
    <w:rPr>
      <w:rFonts w:cs="Humanist 77 7 BT"/>
      <w:color w:val="000000"/>
      <w:sz w:val="12"/>
      <w:szCs w:val="12"/>
    </w:rPr>
  </w:style>
  <w:style w:type="character" w:customStyle="1" w:styleId="A51">
    <w:name w:val="A5+1"/>
    <w:uiPriority w:val="99"/>
    <w:rsid w:val="002A43BF"/>
    <w:rPr>
      <w:rFonts w:cs="Humanist 77 7 BT"/>
      <w:color w:val="000000"/>
    </w:rPr>
  </w:style>
  <w:style w:type="paragraph" w:customStyle="1" w:styleId="Pa11">
    <w:name w:val="Pa11"/>
    <w:basedOn w:val="Default"/>
    <w:next w:val="Default"/>
    <w:uiPriority w:val="99"/>
    <w:rsid w:val="002A43BF"/>
    <w:pPr>
      <w:spacing w:line="241" w:lineRule="atLeast"/>
    </w:pPr>
    <w:rPr>
      <w:rFonts w:ascii="Humanist 77 7 BT" w:hAnsi="Humanist 77 7 BT" w:cs="Times New Roman"/>
      <w:color w:val="auto"/>
      <w:lang w:val="en-US"/>
    </w:rPr>
  </w:style>
  <w:style w:type="character" w:customStyle="1" w:styleId="A71">
    <w:name w:val="A7+1"/>
    <w:uiPriority w:val="99"/>
    <w:rsid w:val="002A43BF"/>
    <w:rPr>
      <w:rFonts w:cs="Humanist 77 7 BT"/>
      <w:color w:val="000000"/>
      <w:sz w:val="10"/>
      <w:szCs w:val="10"/>
    </w:rPr>
  </w:style>
  <w:style w:type="character" w:customStyle="1" w:styleId="A41">
    <w:name w:val="A4+1"/>
    <w:uiPriority w:val="99"/>
    <w:rsid w:val="002A43BF"/>
    <w:rPr>
      <w:rFonts w:cs="Humanist 77 7 BT"/>
      <w:color w:val="000000"/>
      <w:sz w:val="22"/>
      <w:szCs w:val="22"/>
    </w:rPr>
  </w:style>
  <w:style w:type="paragraph" w:customStyle="1" w:styleId="bulletpoint0">
    <w:name w:val="bullet point"/>
    <w:basedOn w:val="Normal"/>
    <w:link w:val="bulletpointChar0"/>
    <w:rsid w:val="00664FA2"/>
    <w:pPr>
      <w:numPr>
        <w:numId w:val="3"/>
      </w:numPr>
      <w:spacing w:after="120" w:line="320" w:lineRule="exact"/>
      <w:jc w:val="both"/>
    </w:pPr>
    <w:rPr>
      <w:sz w:val="20"/>
      <w:szCs w:val="20"/>
    </w:rPr>
  </w:style>
  <w:style w:type="character" w:customStyle="1" w:styleId="bulletpointChar0">
    <w:name w:val="bullet point Char"/>
    <w:link w:val="bulletpoint0"/>
    <w:locked/>
    <w:rsid w:val="00664FA2"/>
    <w:rPr>
      <w:rFonts w:ascii="Arial" w:hAnsi="Arial"/>
      <w:lang w:val="en-GB" w:eastAsia="en-GB"/>
    </w:rPr>
  </w:style>
  <w:style w:type="paragraph" w:customStyle="1" w:styleId="Headingfour">
    <w:name w:val="Heading four"/>
    <w:basedOn w:val="Heading4"/>
    <w:link w:val="HeadingfourChar"/>
    <w:rsid w:val="007A7C62"/>
    <w:pPr>
      <w:spacing w:before="300" w:after="200" w:line="300" w:lineRule="exact"/>
    </w:pPr>
    <w:rPr>
      <w:rFonts w:eastAsia="MS Gothic" w:cs="Times New Roman"/>
      <w:color w:val="000000"/>
    </w:rPr>
  </w:style>
  <w:style w:type="character" w:customStyle="1" w:styleId="HeadingfourChar">
    <w:name w:val="Heading four Char"/>
    <w:link w:val="Headingfour"/>
    <w:rsid w:val="007A7C62"/>
    <w:rPr>
      <w:rFonts w:ascii="Arial Bold" w:eastAsia="MS Gothic" w:hAnsi="Arial Bold"/>
      <w:b/>
      <w:bCs/>
      <w:i/>
      <w:iCs/>
      <w:color w:val="000000"/>
      <w:sz w:val="22"/>
      <w:szCs w:val="22"/>
      <w:lang w:val="en-GB" w:eastAsia="en-GB"/>
    </w:rPr>
  </w:style>
  <w:style w:type="paragraph" w:customStyle="1" w:styleId="Normal10">
    <w:name w:val="Normal+1"/>
    <w:basedOn w:val="Default"/>
    <w:next w:val="Default"/>
    <w:uiPriority w:val="99"/>
    <w:rsid w:val="003C718E"/>
    <w:rPr>
      <w:color w:val="auto"/>
      <w:lang w:val="en-US"/>
    </w:rPr>
  </w:style>
  <w:style w:type="paragraph" w:customStyle="1" w:styleId="Secondarytitle1">
    <w:name w:val="Secondary title+1"/>
    <w:basedOn w:val="Default"/>
    <w:next w:val="Default"/>
    <w:uiPriority w:val="99"/>
    <w:rsid w:val="003C718E"/>
    <w:rPr>
      <w:color w:val="auto"/>
      <w:lang w:val="en-US"/>
    </w:rPr>
  </w:style>
  <w:style w:type="paragraph" w:customStyle="1" w:styleId="Supplementarytitle1">
    <w:name w:val="Supplementary title+1"/>
    <w:basedOn w:val="Default"/>
    <w:next w:val="Default"/>
    <w:uiPriority w:val="99"/>
    <w:rsid w:val="003C718E"/>
    <w:rPr>
      <w:color w:val="auto"/>
      <w:lang w:val="en-US"/>
    </w:rPr>
  </w:style>
  <w:style w:type="paragraph" w:customStyle="1" w:styleId="xl106">
    <w:name w:val="xl106"/>
    <w:basedOn w:val="Normal"/>
    <w:rsid w:val="00EC012A"/>
    <w:pPr>
      <w:pBdr>
        <w:top w:val="single" w:sz="12" w:space="0" w:color="000000"/>
        <w:right w:val="single" w:sz="12" w:space="0" w:color="000000"/>
      </w:pBdr>
      <w:spacing w:before="100" w:beforeAutospacing="1" w:after="100" w:afterAutospacing="1"/>
      <w:textAlignment w:val="top"/>
    </w:pPr>
    <w:rPr>
      <w:rFonts w:cs="Arial"/>
      <w:color w:val="000000"/>
      <w:sz w:val="14"/>
      <w:szCs w:val="14"/>
    </w:rPr>
  </w:style>
  <w:style w:type="paragraph" w:customStyle="1" w:styleId="xl107">
    <w:name w:val="xl107"/>
    <w:basedOn w:val="Normal"/>
    <w:rsid w:val="00EC012A"/>
    <w:pPr>
      <w:pBdr>
        <w:right w:val="single" w:sz="12" w:space="0" w:color="000000"/>
      </w:pBdr>
      <w:spacing w:before="100" w:beforeAutospacing="1" w:after="100" w:afterAutospacing="1"/>
      <w:textAlignment w:val="top"/>
    </w:pPr>
    <w:rPr>
      <w:rFonts w:cs="Arial"/>
      <w:color w:val="000000"/>
      <w:sz w:val="14"/>
      <w:szCs w:val="14"/>
    </w:rPr>
  </w:style>
  <w:style w:type="paragraph" w:customStyle="1" w:styleId="xl108">
    <w:name w:val="xl108"/>
    <w:basedOn w:val="Normal"/>
    <w:rsid w:val="00EC012A"/>
    <w:pPr>
      <w:pBdr>
        <w:bottom w:val="single" w:sz="12" w:space="0" w:color="000000"/>
        <w:right w:val="single" w:sz="12" w:space="0" w:color="000000"/>
      </w:pBdr>
      <w:spacing w:before="100" w:beforeAutospacing="1" w:after="100" w:afterAutospacing="1"/>
      <w:textAlignment w:val="top"/>
    </w:pPr>
    <w:rPr>
      <w:rFonts w:cs="Arial"/>
      <w:color w:val="000000"/>
      <w:sz w:val="14"/>
      <w:szCs w:val="14"/>
    </w:rPr>
  </w:style>
  <w:style w:type="paragraph" w:customStyle="1" w:styleId="xl109">
    <w:name w:val="xl109"/>
    <w:basedOn w:val="Normal"/>
    <w:rsid w:val="00EC012A"/>
    <w:pPr>
      <w:pBdr>
        <w:top w:val="single" w:sz="12" w:space="0" w:color="000000"/>
        <w:left w:val="single" w:sz="12" w:space="0" w:color="000000"/>
        <w:bottom w:val="single" w:sz="12" w:space="0" w:color="000000"/>
      </w:pBdr>
      <w:spacing w:before="100" w:beforeAutospacing="1" w:after="100" w:afterAutospacing="1"/>
    </w:pPr>
    <w:rPr>
      <w:rFonts w:cs="Arial"/>
      <w:color w:val="000000"/>
      <w:sz w:val="14"/>
      <w:szCs w:val="14"/>
    </w:rPr>
  </w:style>
  <w:style w:type="paragraph" w:customStyle="1" w:styleId="xl110">
    <w:name w:val="xl110"/>
    <w:basedOn w:val="Normal"/>
    <w:rsid w:val="00EC012A"/>
    <w:pPr>
      <w:pBdr>
        <w:top w:val="single" w:sz="12" w:space="0" w:color="000000"/>
        <w:bottom w:val="single" w:sz="12" w:space="0" w:color="000000"/>
        <w:right w:val="single" w:sz="12" w:space="0" w:color="000000"/>
      </w:pBdr>
      <w:spacing w:before="100" w:beforeAutospacing="1" w:after="100" w:afterAutospacing="1"/>
    </w:pPr>
    <w:rPr>
      <w:rFonts w:cs="Arial"/>
      <w:color w:val="000000"/>
      <w:sz w:val="14"/>
      <w:szCs w:val="14"/>
    </w:rPr>
  </w:style>
  <w:style w:type="paragraph" w:customStyle="1" w:styleId="xl111">
    <w:name w:val="xl111"/>
    <w:basedOn w:val="Normal"/>
    <w:rsid w:val="00EC012A"/>
    <w:pPr>
      <w:pBdr>
        <w:top w:val="single" w:sz="12" w:space="0" w:color="000000"/>
        <w:left w:val="single" w:sz="12" w:space="0" w:color="000000"/>
      </w:pBdr>
      <w:spacing w:before="100" w:beforeAutospacing="1" w:after="100" w:afterAutospacing="1"/>
      <w:textAlignment w:val="top"/>
    </w:pPr>
    <w:rPr>
      <w:rFonts w:cs="Arial"/>
      <w:color w:val="000000"/>
      <w:sz w:val="14"/>
      <w:szCs w:val="14"/>
    </w:rPr>
  </w:style>
  <w:style w:type="paragraph" w:customStyle="1" w:styleId="xl112">
    <w:name w:val="xl112"/>
    <w:basedOn w:val="Normal"/>
    <w:rsid w:val="00EC012A"/>
    <w:pPr>
      <w:pBdr>
        <w:left w:val="single" w:sz="12" w:space="0" w:color="000000"/>
      </w:pBdr>
      <w:spacing w:before="100" w:beforeAutospacing="1" w:after="100" w:afterAutospacing="1"/>
      <w:textAlignment w:val="top"/>
    </w:pPr>
    <w:rPr>
      <w:rFonts w:cs="Arial"/>
      <w:color w:val="000000"/>
      <w:sz w:val="14"/>
      <w:szCs w:val="14"/>
    </w:rPr>
  </w:style>
  <w:style w:type="paragraph" w:customStyle="1" w:styleId="xl113">
    <w:name w:val="xl113"/>
    <w:basedOn w:val="Normal"/>
    <w:rsid w:val="00EC012A"/>
    <w:pPr>
      <w:pBdr>
        <w:left w:val="single" w:sz="12" w:space="0" w:color="000000"/>
        <w:bottom w:val="single" w:sz="12" w:space="0" w:color="000000"/>
      </w:pBdr>
      <w:spacing w:before="100" w:beforeAutospacing="1" w:after="100" w:afterAutospacing="1"/>
      <w:textAlignment w:val="top"/>
    </w:pPr>
    <w:rPr>
      <w:rFonts w:cs="Arial"/>
      <w:color w:val="000000"/>
      <w:sz w:val="14"/>
      <w:szCs w:val="14"/>
    </w:rPr>
  </w:style>
  <w:style w:type="paragraph" w:customStyle="1" w:styleId="heading30">
    <w:name w:val="heading3"/>
    <w:basedOn w:val="Normal"/>
    <w:link w:val="heading3Char0"/>
    <w:qFormat/>
    <w:rsid w:val="006230F4"/>
    <w:pPr>
      <w:widowControl w:val="0"/>
      <w:tabs>
        <w:tab w:val="left" w:pos="880"/>
      </w:tabs>
      <w:spacing w:before="160" w:after="160"/>
    </w:pPr>
    <w:rPr>
      <w:rFonts w:eastAsia="Arial" w:cs="Arial"/>
      <w:b/>
      <w:bCs/>
      <w:lang w:val="en-US" w:eastAsia="en-US"/>
    </w:rPr>
  </w:style>
  <w:style w:type="character" w:customStyle="1" w:styleId="heading3Char0">
    <w:name w:val="heading3 Char"/>
    <w:basedOn w:val="DefaultParagraphFont"/>
    <w:link w:val="heading30"/>
    <w:rsid w:val="006230F4"/>
    <w:rPr>
      <w:rFonts w:ascii="Arial" w:eastAsia="Arial" w:hAnsi="Arial" w:cs="Arial"/>
      <w:b/>
      <w:bCs/>
      <w:sz w:val="22"/>
      <w:szCs w:val="22"/>
    </w:rPr>
  </w:style>
  <w:style w:type="paragraph" w:styleId="IntenseQuote">
    <w:name w:val="Intense Quote"/>
    <w:basedOn w:val="Normal"/>
    <w:next w:val="Normal"/>
    <w:link w:val="IntenseQuoteChar"/>
    <w:uiPriority w:val="30"/>
    <w:rsid w:val="006230F4"/>
    <w:pPr>
      <w:pBdr>
        <w:bottom w:val="single" w:sz="4" w:space="4" w:color="4F81BD"/>
      </w:pBdr>
      <w:spacing w:before="200" w:after="280" w:line="276" w:lineRule="auto"/>
      <w:ind w:left="936" w:right="936"/>
    </w:pPr>
    <w:rPr>
      <w:rFonts w:ascii="Calibri" w:eastAsia="Calibri" w:hAnsi="Calibri"/>
      <w:b/>
      <w:bCs/>
      <w:i/>
      <w:iCs/>
      <w:noProof/>
      <w:color w:val="4F81BD"/>
      <w:lang w:eastAsia="en-US"/>
    </w:rPr>
  </w:style>
  <w:style w:type="character" w:customStyle="1" w:styleId="IntenseQuoteChar">
    <w:name w:val="Intense Quote Char"/>
    <w:basedOn w:val="DefaultParagraphFont"/>
    <w:link w:val="IntenseQuote"/>
    <w:uiPriority w:val="30"/>
    <w:rsid w:val="006230F4"/>
    <w:rPr>
      <w:rFonts w:ascii="Calibri" w:eastAsia="Calibri" w:hAnsi="Calibri"/>
      <w:b/>
      <w:bCs/>
      <w:i/>
      <w:iCs/>
      <w:noProof/>
      <w:color w:val="4F81BD"/>
      <w:sz w:val="22"/>
      <w:szCs w:val="22"/>
      <w:lang w:val="en-GB"/>
    </w:rPr>
  </w:style>
  <w:style w:type="character" w:customStyle="1" w:styleId="slug-pub-date3">
    <w:name w:val="slug-pub-date3"/>
    <w:basedOn w:val="DefaultParagraphFont"/>
    <w:rsid w:val="00B7279F"/>
    <w:rPr>
      <w:b/>
      <w:bCs/>
    </w:rPr>
  </w:style>
  <w:style w:type="character" w:customStyle="1" w:styleId="slug-vol">
    <w:name w:val="slug-vol"/>
    <w:basedOn w:val="DefaultParagraphFont"/>
    <w:rsid w:val="00B7279F"/>
  </w:style>
  <w:style w:type="character" w:customStyle="1" w:styleId="slug-issue">
    <w:name w:val="slug-issue"/>
    <w:basedOn w:val="DefaultParagraphFont"/>
    <w:rsid w:val="00B7279F"/>
  </w:style>
  <w:style w:type="character" w:customStyle="1" w:styleId="slug-pages3">
    <w:name w:val="slug-pages3"/>
    <w:basedOn w:val="DefaultParagraphFont"/>
    <w:rsid w:val="00B7279F"/>
    <w:rPr>
      <w:b/>
      <w:bCs/>
    </w:rPr>
  </w:style>
  <w:style w:type="paragraph" w:styleId="HTMLAddress">
    <w:name w:val="HTML Address"/>
    <w:basedOn w:val="Normal"/>
    <w:link w:val="HTMLAddressChar"/>
    <w:uiPriority w:val="99"/>
    <w:unhideWhenUsed/>
    <w:rsid w:val="00165981"/>
    <w:rPr>
      <w:rFonts w:ascii="Times New Roman" w:hAnsi="Times New Roman"/>
      <w:i/>
      <w:iCs/>
      <w:sz w:val="24"/>
      <w:szCs w:val="24"/>
    </w:rPr>
  </w:style>
  <w:style w:type="character" w:customStyle="1" w:styleId="HTMLAddressChar">
    <w:name w:val="HTML Address Char"/>
    <w:basedOn w:val="DefaultParagraphFont"/>
    <w:link w:val="HTMLAddress"/>
    <w:uiPriority w:val="99"/>
    <w:rsid w:val="00165981"/>
    <w:rPr>
      <w:i/>
      <w:iCs/>
      <w:sz w:val="24"/>
      <w:szCs w:val="24"/>
      <w:lang w:val="en-GB" w:eastAsia="en-GB"/>
    </w:rPr>
  </w:style>
  <w:style w:type="character" w:customStyle="1" w:styleId="name">
    <w:name w:val="name"/>
    <w:basedOn w:val="DefaultParagraphFont"/>
    <w:rsid w:val="00165981"/>
  </w:style>
  <w:style w:type="paragraph" w:customStyle="1" w:styleId="Pa2">
    <w:name w:val="Pa2"/>
    <w:basedOn w:val="Default"/>
    <w:next w:val="Default"/>
    <w:uiPriority w:val="99"/>
    <w:rsid w:val="0003021A"/>
    <w:pPr>
      <w:spacing w:line="241" w:lineRule="atLeast"/>
    </w:pPr>
    <w:rPr>
      <w:color w:val="auto"/>
    </w:rPr>
  </w:style>
  <w:style w:type="character" w:customStyle="1" w:styleId="A5">
    <w:name w:val="A5"/>
    <w:uiPriority w:val="99"/>
    <w:rsid w:val="0003021A"/>
    <w:rPr>
      <w:color w:val="000000"/>
      <w:sz w:val="22"/>
      <w:szCs w:val="22"/>
    </w:rPr>
  </w:style>
  <w:style w:type="paragraph" w:customStyle="1" w:styleId="Quote-ULR">
    <w:name w:val="Quote - ULR"/>
    <w:basedOn w:val="Bodycopy"/>
    <w:link w:val="Quote-ULRChar"/>
    <w:qFormat/>
    <w:rsid w:val="00527666"/>
    <w:pPr>
      <w:spacing w:before="160"/>
    </w:pPr>
    <w:rPr>
      <w:i/>
      <w:sz w:val="20"/>
    </w:rPr>
  </w:style>
  <w:style w:type="character" w:customStyle="1" w:styleId="Quote-ULRChar">
    <w:name w:val="Quote - ULR Char"/>
    <w:basedOn w:val="BodycopyChar"/>
    <w:link w:val="Quote-ULR"/>
    <w:rsid w:val="00527666"/>
    <w:rPr>
      <w:rFonts w:ascii="Arial" w:eastAsia="Calibri" w:hAnsi="Arial" w:cs="Calibri"/>
      <w:i/>
      <w:sz w:val="22"/>
      <w:szCs w:val="22"/>
      <w:lang w:val="en-GB"/>
    </w:rPr>
  </w:style>
  <w:style w:type="table" w:customStyle="1" w:styleId="LightShading-Accent13">
    <w:name w:val="Light Shading - Accent 13"/>
    <w:basedOn w:val="TableNormal"/>
    <w:uiPriority w:val="60"/>
    <w:rsid w:val="00C924A4"/>
    <w:rPr>
      <w:rFonts w:asciiTheme="minorHAnsi" w:eastAsiaTheme="minorHAnsi" w:hAnsiTheme="minorHAnsi" w:cstheme="minorBidi"/>
      <w:color w:val="365F91" w:themeColor="accent1" w:themeShade="BF"/>
      <w:sz w:val="22"/>
      <w:szCs w:val="22"/>
      <w:lang w:val="en-GB"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5">
    <w:name w:val="Pa5"/>
    <w:basedOn w:val="Default"/>
    <w:next w:val="Default"/>
    <w:uiPriority w:val="99"/>
    <w:rsid w:val="00542116"/>
    <w:pPr>
      <w:spacing w:line="221" w:lineRule="atLeast"/>
    </w:pPr>
    <w:rPr>
      <w:rFonts w:ascii="Futura Light" w:hAnsi="Futura Light" w:cs="Times New Roman"/>
      <w:color w:val="auto"/>
    </w:rPr>
  </w:style>
  <w:style w:type="character" w:customStyle="1" w:styleId="A6">
    <w:name w:val="A6"/>
    <w:uiPriority w:val="99"/>
    <w:rsid w:val="00542116"/>
    <w:rPr>
      <w:rFonts w:cs="Futura Light"/>
      <w:color w:val="000000"/>
      <w:sz w:val="20"/>
      <w:szCs w:val="20"/>
    </w:rPr>
  </w:style>
  <w:style w:type="table" w:customStyle="1" w:styleId="GridTable1Light-Accent31">
    <w:name w:val="Grid Table 1 Light - Accent 31"/>
    <w:basedOn w:val="TableNormal"/>
    <w:uiPriority w:val="46"/>
    <w:rsid w:val="005D28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5Dark-Accent31">
    <w:name w:val="Grid Table 5 Dark - Accent 31"/>
    <w:basedOn w:val="TableNormal"/>
    <w:uiPriority w:val="50"/>
    <w:rsid w:val="005D28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1">
    <w:name w:val="Grid Table 4 - Accent 31"/>
    <w:basedOn w:val="TableNormal"/>
    <w:uiPriority w:val="49"/>
    <w:rsid w:val="005D28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1">
    <w:name w:val="No List1"/>
    <w:next w:val="NoList"/>
    <w:uiPriority w:val="99"/>
    <w:semiHidden/>
    <w:unhideWhenUsed/>
    <w:rsid w:val="00D93F2B"/>
  </w:style>
  <w:style w:type="table" w:customStyle="1" w:styleId="GridTable4-Accent310">
    <w:name w:val="Grid Table 4 - Accent 31"/>
    <w:basedOn w:val="TableNormal"/>
    <w:next w:val="GridTable4-Accent31"/>
    <w:uiPriority w:val="49"/>
    <w:rsid w:val="00D93F2B"/>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2">
    <w:name w:val="Grid Table 4 - Accent 32"/>
    <w:basedOn w:val="TableNormal"/>
    <w:next w:val="GridTable4-Accent31"/>
    <w:uiPriority w:val="49"/>
    <w:rsid w:val="00D93F2B"/>
    <w:rPr>
      <w:rFonts w:ascii="Calibri" w:eastAsia="Calibri" w:hAnsi="Calibri"/>
      <w:sz w:val="22"/>
      <w:szCs w:val="22"/>
      <w:lang w:val="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ommentTextChar">
    <w:name w:val="Comment Text Char"/>
    <w:basedOn w:val="DefaultParagraphFont"/>
    <w:link w:val="CommentText"/>
    <w:semiHidden/>
    <w:rsid w:val="00265216"/>
    <w:rPr>
      <w:rFonts w:ascii="Arial" w:hAnsi="Arial"/>
      <w:lang w:val="en-GB" w:eastAsia="en-GB"/>
    </w:rPr>
  </w:style>
  <w:style w:type="paragraph" w:styleId="NoSpacing">
    <w:name w:val="No Spacing"/>
    <w:link w:val="NoSpacingChar"/>
    <w:uiPriority w:val="1"/>
    <w:qFormat/>
    <w:rsid w:val="00530ED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30ED9"/>
    <w:rPr>
      <w:rFonts w:asciiTheme="minorHAnsi" w:eastAsiaTheme="minorEastAsia" w:hAnsiTheme="minorHAnsi" w:cstheme="minorBidi"/>
      <w:sz w:val="22"/>
      <w:szCs w:val="22"/>
    </w:rPr>
  </w:style>
  <w:style w:type="character" w:customStyle="1" w:styleId="f">
    <w:name w:val="f"/>
    <w:basedOn w:val="DefaultParagraphFont"/>
    <w:rsid w:val="0006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001">
      <w:bodyDiv w:val="1"/>
      <w:marLeft w:val="0"/>
      <w:marRight w:val="0"/>
      <w:marTop w:val="0"/>
      <w:marBottom w:val="0"/>
      <w:divBdr>
        <w:top w:val="none" w:sz="0" w:space="0" w:color="auto"/>
        <w:left w:val="none" w:sz="0" w:space="0" w:color="auto"/>
        <w:bottom w:val="none" w:sz="0" w:space="0" w:color="auto"/>
        <w:right w:val="none" w:sz="0" w:space="0" w:color="auto"/>
      </w:divBdr>
    </w:div>
    <w:div w:id="4333574">
      <w:bodyDiv w:val="1"/>
      <w:marLeft w:val="0"/>
      <w:marRight w:val="0"/>
      <w:marTop w:val="0"/>
      <w:marBottom w:val="0"/>
      <w:divBdr>
        <w:top w:val="none" w:sz="0" w:space="0" w:color="auto"/>
        <w:left w:val="none" w:sz="0" w:space="0" w:color="auto"/>
        <w:bottom w:val="none" w:sz="0" w:space="0" w:color="auto"/>
        <w:right w:val="none" w:sz="0" w:space="0" w:color="auto"/>
      </w:divBdr>
    </w:div>
    <w:div w:id="6489861">
      <w:bodyDiv w:val="1"/>
      <w:marLeft w:val="0"/>
      <w:marRight w:val="0"/>
      <w:marTop w:val="0"/>
      <w:marBottom w:val="0"/>
      <w:divBdr>
        <w:top w:val="none" w:sz="0" w:space="0" w:color="auto"/>
        <w:left w:val="none" w:sz="0" w:space="0" w:color="auto"/>
        <w:bottom w:val="none" w:sz="0" w:space="0" w:color="auto"/>
        <w:right w:val="none" w:sz="0" w:space="0" w:color="auto"/>
      </w:divBdr>
    </w:div>
    <w:div w:id="22174234">
      <w:bodyDiv w:val="1"/>
      <w:marLeft w:val="0"/>
      <w:marRight w:val="0"/>
      <w:marTop w:val="0"/>
      <w:marBottom w:val="0"/>
      <w:divBdr>
        <w:top w:val="none" w:sz="0" w:space="0" w:color="auto"/>
        <w:left w:val="none" w:sz="0" w:space="0" w:color="auto"/>
        <w:bottom w:val="none" w:sz="0" w:space="0" w:color="auto"/>
        <w:right w:val="none" w:sz="0" w:space="0" w:color="auto"/>
      </w:divBdr>
    </w:div>
    <w:div w:id="30109153">
      <w:bodyDiv w:val="1"/>
      <w:marLeft w:val="0"/>
      <w:marRight w:val="0"/>
      <w:marTop w:val="0"/>
      <w:marBottom w:val="0"/>
      <w:divBdr>
        <w:top w:val="none" w:sz="0" w:space="0" w:color="auto"/>
        <w:left w:val="none" w:sz="0" w:space="0" w:color="auto"/>
        <w:bottom w:val="none" w:sz="0" w:space="0" w:color="auto"/>
        <w:right w:val="none" w:sz="0" w:space="0" w:color="auto"/>
      </w:divBdr>
    </w:div>
    <w:div w:id="35737012">
      <w:bodyDiv w:val="1"/>
      <w:marLeft w:val="0"/>
      <w:marRight w:val="0"/>
      <w:marTop w:val="0"/>
      <w:marBottom w:val="0"/>
      <w:divBdr>
        <w:top w:val="none" w:sz="0" w:space="0" w:color="auto"/>
        <w:left w:val="none" w:sz="0" w:space="0" w:color="auto"/>
        <w:bottom w:val="none" w:sz="0" w:space="0" w:color="auto"/>
        <w:right w:val="none" w:sz="0" w:space="0" w:color="auto"/>
      </w:divBdr>
    </w:div>
    <w:div w:id="36440403">
      <w:bodyDiv w:val="1"/>
      <w:marLeft w:val="0"/>
      <w:marRight w:val="0"/>
      <w:marTop w:val="0"/>
      <w:marBottom w:val="0"/>
      <w:divBdr>
        <w:top w:val="none" w:sz="0" w:space="0" w:color="auto"/>
        <w:left w:val="none" w:sz="0" w:space="0" w:color="auto"/>
        <w:bottom w:val="none" w:sz="0" w:space="0" w:color="auto"/>
        <w:right w:val="none" w:sz="0" w:space="0" w:color="auto"/>
      </w:divBdr>
    </w:div>
    <w:div w:id="39407649">
      <w:bodyDiv w:val="1"/>
      <w:marLeft w:val="0"/>
      <w:marRight w:val="0"/>
      <w:marTop w:val="0"/>
      <w:marBottom w:val="0"/>
      <w:divBdr>
        <w:top w:val="none" w:sz="0" w:space="0" w:color="auto"/>
        <w:left w:val="none" w:sz="0" w:space="0" w:color="auto"/>
        <w:bottom w:val="none" w:sz="0" w:space="0" w:color="auto"/>
        <w:right w:val="none" w:sz="0" w:space="0" w:color="auto"/>
      </w:divBdr>
    </w:div>
    <w:div w:id="39523480">
      <w:bodyDiv w:val="1"/>
      <w:marLeft w:val="0"/>
      <w:marRight w:val="0"/>
      <w:marTop w:val="0"/>
      <w:marBottom w:val="0"/>
      <w:divBdr>
        <w:top w:val="none" w:sz="0" w:space="0" w:color="auto"/>
        <w:left w:val="none" w:sz="0" w:space="0" w:color="auto"/>
        <w:bottom w:val="none" w:sz="0" w:space="0" w:color="auto"/>
        <w:right w:val="none" w:sz="0" w:space="0" w:color="auto"/>
      </w:divBdr>
    </w:div>
    <w:div w:id="42218657">
      <w:bodyDiv w:val="1"/>
      <w:marLeft w:val="0"/>
      <w:marRight w:val="0"/>
      <w:marTop w:val="0"/>
      <w:marBottom w:val="0"/>
      <w:divBdr>
        <w:top w:val="none" w:sz="0" w:space="0" w:color="auto"/>
        <w:left w:val="none" w:sz="0" w:space="0" w:color="auto"/>
        <w:bottom w:val="none" w:sz="0" w:space="0" w:color="auto"/>
        <w:right w:val="none" w:sz="0" w:space="0" w:color="auto"/>
      </w:divBdr>
      <w:divsChild>
        <w:div w:id="1691642130">
          <w:marLeft w:val="0"/>
          <w:marRight w:val="0"/>
          <w:marTop w:val="0"/>
          <w:marBottom w:val="0"/>
          <w:divBdr>
            <w:top w:val="none" w:sz="0" w:space="0" w:color="auto"/>
            <w:left w:val="none" w:sz="0" w:space="0" w:color="auto"/>
            <w:bottom w:val="none" w:sz="0" w:space="0" w:color="auto"/>
            <w:right w:val="none" w:sz="0" w:space="0" w:color="auto"/>
          </w:divBdr>
          <w:divsChild>
            <w:div w:id="1636326969">
              <w:marLeft w:val="0"/>
              <w:marRight w:val="0"/>
              <w:marTop w:val="0"/>
              <w:marBottom w:val="0"/>
              <w:divBdr>
                <w:top w:val="none" w:sz="0" w:space="0" w:color="auto"/>
                <w:left w:val="none" w:sz="0" w:space="0" w:color="auto"/>
                <w:bottom w:val="none" w:sz="0" w:space="0" w:color="auto"/>
                <w:right w:val="none" w:sz="0" w:space="0" w:color="auto"/>
              </w:divBdr>
              <w:divsChild>
                <w:div w:id="90636801">
                  <w:marLeft w:val="0"/>
                  <w:marRight w:val="0"/>
                  <w:marTop w:val="0"/>
                  <w:marBottom w:val="0"/>
                  <w:divBdr>
                    <w:top w:val="none" w:sz="0" w:space="0" w:color="auto"/>
                    <w:left w:val="none" w:sz="0" w:space="0" w:color="auto"/>
                    <w:bottom w:val="none" w:sz="0" w:space="0" w:color="auto"/>
                    <w:right w:val="none" w:sz="0" w:space="0" w:color="auto"/>
                  </w:divBdr>
                  <w:divsChild>
                    <w:div w:id="171727601">
                      <w:marLeft w:val="0"/>
                      <w:marRight w:val="0"/>
                      <w:marTop w:val="0"/>
                      <w:marBottom w:val="0"/>
                      <w:divBdr>
                        <w:top w:val="none" w:sz="0" w:space="0" w:color="auto"/>
                        <w:left w:val="none" w:sz="0" w:space="0" w:color="auto"/>
                        <w:bottom w:val="none" w:sz="0" w:space="0" w:color="auto"/>
                        <w:right w:val="none" w:sz="0" w:space="0" w:color="auto"/>
                      </w:divBdr>
                      <w:divsChild>
                        <w:div w:id="13925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8689">
      <w:bodyDiv w:val="1"/>
      <w:marLeft w:val="0"/>
      <w:marRight w:val="0"/>
      <w:marTop w:val="0"/>
      <w:marBottom w:val="0"/>
      <w:divBdr>
        <w:top w:val="none" w:sz="0" w:space="0" w:color="auto"/>
        <w:left w:val="none" w:sz="0" w:space="0" w:color="auto"/>
        <w:bottom w:val="none" w:sz="0" w:space="0" w:color="auto"/>
        <w:right w:val="none" w:sz="0" w:space="0" w:color="auto"/>
      </w:divBdr>
    </w:div>
    <w:div w:id="50619630">
      <w:bodyDiv w:val="1"/>
      <w:marLeft w:val="0"/>
      <w:marRight w:val="0"/>
      <w:marTop w:val="0"/>
      <w:marBottom w:val="0"/>
      <w:divBdr>
        <w:top w:val="none" w:sz="0" w:space="0" w:color="auto"/>
        <w:left w:val="none" w:sz="0" w:space="0" w:color="auto"/>
        <w:bottom w:val="none" w:sz="0" w:space="0" w:color="auto"/>
        <w:right w:val="none" w:sz="0" w:space="0" w:color="auto"/>
      </w:divBdr>
    </w:div>
    <w:div w:id="71508998">
      <w:bodyDiv w:val="1"/>
      <w:marLeft w:val="0"/>
      <w:marRight w:val="0"/>
      <w:marTop w:val="0"/>
      <w:marBottom w:val="0"/>
      <w:divBdr>
        <w:top w:val="none" w:sz="0" w:space="0" w:color="auto"/>
        <w:left w:val="none" w:sz="0" w:space="0" w:color="auto"/>
        <w:bottom w:val="none" w:sz="0" w:space="0" w:color="auto"/>
        <w:right w:val="none" w:sz="0" w:space="0" w:color="auto"/>
      </w:divBdr>
    </w:div>
    <w:div w:id="71895328">
      <w:bodyDiv w:val="1"/>
      <w:marLeft w:val="0"/>
      <w:marRight w:val="0"/>
      <w:marTop w:val="0"/>
      <w:marBottom w:val="0"/>
      <w:divBdr>
        <w:top w:val="none" w:sz="0" w:space="0" w:color="auto"/>
        <w:left w:val="none" w:sz="0" w:space="0" w:color="auto"/>
        <w:bottom w:val="none" w:sz="0" w:space="0" w:color="auto"/>
        <w:right w:val="none" w:sz="0" w:space="0" w:color="auto"/>
      </w:divBdr>
    </w:div>
    <w:div w:id="72363017">
      <w:bodyDiv w:val="1"/>
      <w:marLeft w:val="0"/>
      <w:marRight w:val="0"/>
      <w:marTop w:val="0"/>
      <w:marBottom w:val="0"/>
      <w:divBdr>
        <w:top w:val="none" w:sz="0" w:space="0" w:color="auto"/>
        <w:left w:val="none" w:sz="0" w:space="0" w:color="auto"/>
        <w:bottom w:val="none" w:sz="0" w:space="0" w:color="auto"/>
        <w:right w:val="none" w:sz="0" w:space="0" w:color="auto"/>
      </w:divBdr>
    </w:div>
    <w:div w:id="76829054">
      <w:bodyDiv w:val="1"/>
      <w:marLeft w:val="0"/>
      <w:marRight w:val="0"/>
      <w:marTop w:val="0"/>
      <w:marBottom w:val="0"/>
      <w:divBdr>
        <w:top w:val="none" w:sz="0" w:space="0" w:color="auto"/>
        <w:left w:val="none" w:sz="0" w:space="0" w:color="auto"/>
        <w:bottom w:val="none" w:sz="0" w:space="0" w:color="auto"/>
        <w:right w:val="none" w:sz="0" w:space="0" w:color="auto"/>
      </w:divBdr>
    </w:div>
    <w:div w:id="78992052">
      <w:bodyDiv w:val="1"/>
      <w:marLeft w:val="0"/>
      <w:marRight w:val="0"/>
      <w:marTop w:val="0"/>
      <w:marBottom w:val="0"/>
      <w:divBdr>
        <w:top w:val="none" w:sz="0" w:space="0" w:color="auto"/>
        <w:left w:val="none" w:sz="0" w:space="0" w:color="auto"/>
        <w:bottom w:val="none" w:sz="0" w:space="0" w:color="auto"/>
        <w:right w:val="none" w:sz="0" w:space="0" w:color="auto"/>
      </w:divBdr>
    </w:div>
    <w:div w:id="88234731">
      <w:bodyDiv w:val="1"/>
      <w:marLeft w:val="0"/>
      <w:marRight w:val="0"/>
      <w:marTop w:val="0"/>
      <w:marBottom w:val="0"/>
      <w:divBdr>
        <w:top w:val="none" w:sz="0" w:space="0" w:color="auto"/>
        <w:left w:val="none" w:sz="0" w:space="0" w:color="auto"/>
        <w:bottom w:val="none" w:sz="0" w:space="0" w:color="auto"/>
        <w:right w:val="none" w:sz="0" w:space="0" w:color="auto"/>
      </w:divBdr>
      <w:divsChild>
        <w:div w:id="1200817">
          <w:marLeft w:val="0"/>
          <w:marRight w:val="0"/>
          <w:marTop w:val="0"/>
          <w:marBottom w:val="0"/>
          <w:divBdr>
            <w:top w:val="none" w:sz="0" w:space="0" w:color="auto"/>
            <w:left w:val="none" w:sz="0" w:space="0" w:color="auto"/>
            <w:bottom w:val="none" w:sz="0" w:space="0" w:color="auto"/>
            <w:right w:val="none" w:sz="0" w:space="0" w:color="auto"/>
          </w:divBdr>
        </w:div>
        <w:div w:id="88043790">
          <w:marLeft w:val="0"/>
          <w:marRight w:val="0"/>
          <w:marTop w:val="0"/>
          <w:marBottom w:val="0"/>
          <w:divBdr>
            <w:top w:val="none" w:sz="0" w:space="0" w:color="auto"/>
            <w:left w:val="none" w:sz="0" w:space="0" w:color="auto"/>
            <w:bottom w:val="none" w:sz="0" w:space="0" w:color="auto"/>
            <w:right w:val="none" w:sz="0" w:space="0" w:color="auto"/>
          </w:divBdr>
        </w:div>
        <w:div w:id="177550303">
          <w:marLeft w:val="0"/>
          <w:marRight w:val="0"/>
          <w:marTop w:val="0"/>
          <w:marBottom w:val="0"/>
          <w:divBdr>
            <w:top w:val="none" w:sz="0" w:space="0" w:color="auto"/>
            <w:left w:val="none" w:sz="0" w:space="0" w:color="auto"/>
            <w:bottom w:val="none" w:sz="0" w:space="0" w:color="auto"/>
            <w:right w:val="none" w:sz="0" w:space="0" w:color="auto"/>
          </w:divBdr>
        </w:div>
        <w:div w:id="224269217">
          <w:marLeft w:val="0"/>
          <w:marRight w:val="0"/>
          <w:marTop w:val="0"/>
          <w:marBottom w:val="0"/>
          <w:divBdr>
            <w:top w:val="none" w:sz="0" w:space="0" w:color="auto"/>
            <w:left w:val="none" w:sz="0" w:space="0" w:color="auto"/>
            <w:bottom w:val="none" w:sz="0" w:space="0" w:color="auto"/>
            <w:right w:val="none" w:sz="0" w:space="0" w:color="auto"/>
          </w:divBdr>
        </w:div>
        <w:div w:id="312756514">
          <w:marLeft w:val="0"/>
          <w:marRight w:val="0"/>
          <w:marTop w:val="0"/>
          <w:marBottom w:val="0"/>
          <w:divBdr>
            <w:top w:val="none" w:sz="0" w:space="0" w:color="auto"/>
            <w:left w:val="none" w:sz="0" w:space="0" w:color="auto"/>
            <w:bottom w:val="none" w:sz="0" w:space="0" w:color="auto"/>
            <w:right w:val="none" w:sz="0" w:space="0" w:color="auto"/>
          </w:divBdr>
        </w:div>
        <w:div w:id="386222831">
          <w:marLeft w:val="0"/>
          <w:marRight w:val="0"/>
          <w:marTop w:val="0"/>
          <w:marBottom w:val="0"/>
          <w:divBdr>
            <w:top w:val="none" w:sz="0" w:space="0" w:color="auto"/>
            <w:left w:val="none" w:sz="0" w:space="0" w:color="auto"/>
            <w:bottom w:val="none" w:sz="0" w:space="0" w:color="auto"/>
            <w:right w:val="none" w:sz="0" w:space="0" w:color="auto"/>
          </w:divBdr>
        </w:div>
        <w:div w:id="416907248">
          <w:marLeft w:val="0"/>
          <w:marRight w:val="0"/>
          <w:marTop w:val="0"/>
          <w:marBottom w:val="0"/>
          <w:divBdr>
            <w:top w:val="none" w:sz="0" w:space="0" w:color="auto"/>
            <w:left w:val="none" w:sz="0" w:space="0" w:color="auto"/>
            <w:bottom w:val="none" w:sz="0" w:space="0" w:color="auto"/>
            <w:right w:val="none" w:sz="0" w:space="0" w:color="auto"/>
          </w:divBdr>
        </w:div>
        <w:div w:id="489294601">
          <w:marLeft w:val="0"/>
          <w:marRight w:val="0"/>
          <w:marTop w:val="0"/>
          <w:marBottom w:val="0"/>
          <w:divBdr>
            <w:top w:val="none" w:sz="0" w:space="0" w:color="auto"/>
            <w:left w:val="none" w:sz="0" w:space="0" w:color="auto"/>
            <w:bottom w:val="none" w:sz="0" w:space="0" w:color="auto"/>
            <w:right w:val="none" w:sz="0" w:space="0" w:color="auto"/>
          </w:divBdr>
        </w:div>
        <w:div w:id="498933883">
          <w:marLeft w:val="0"/>
          <w:marRight w:val="0"/>
          <w:marTop w:val="0"/>
          <w:marBottom w:val="0"/>
          <w:divBdr>
            <w:top w:val="none" w:sz="0" w:space="0" w:color="auto"/>
            <w:left w:val="none" w:sz="0" w:space="0" w:color="auto"/>
            <w:bottom w:val="none" w:sz="0" w:space="0" w:color="auto"/>
            <w:right w:val="none" w:sz="0" w:space="0" w:color="auto"/>
          </w:divBdr>
        </w:div>
        <w:div w:id="821625984">
          <w:marLeft w:val="0"/>
          <w:marRight w:val="0"/>
          <w:marTop w:val="0"/>
          <w:marBottom w:val="0"/>
          <w:divBdr>
            <w:top w:val="none" w:sz="0" w:space="0" w:color="auto"/>
            <w:left w:val="none" w:sz="0" w:space="0" w:color="auto"/>
            <w:bottom w:val="none" w:sz="0" w:space="0" w:color="auto"/>
            <w:right w:val="none" w:sz="0" w:space="0" w:color="auto"/>
          </w:divBdr>
        </w:div>
        <w:div w:id="831486948">
          <w:marLeft w:val="0"/>
          <w:marRight w:val="0"/>
          <w:marTop w:val="0"/>
          <w:marBottom w:val="0"/>
          <w:divBdr>
            <w:top w:val="none" w:sz="0" w:space="0" w:color="auto"/>
            <w:left w:val="none" w:sz="0" w:space="0" w:color="auto"/>
            <w:bottom w:val="none" w:sz="0" w:space="0" w:color="auto"/>
            <w:right w:val="none" w:sz="0" w:space="0" w:color="auto"/>
          </w:divBdr>
        </w:div>
        <w:div w:id="985596288">
          <w:marLeft w:val="0"/>
          <w:marRight w:val="0"/>
          <w:marTop w:val="0"/>
          <w:marBottom w:val="0"/>
          <w:divBdr>
            <w:top w:val="none" w:sz="0" w:space="0" w:color="auto"/>
            <w:left w:val="none" w:sz="0" w:space="0" w:color="auto"/>
            <w:bottom w:val="none" w:sz="0" w:space="0" w:color="auto"/>
            <w:right w:val="none" w:sz="0" w:space="0" w:color="auto"/>
          </w:divBdr>
        </w:div>
        <w:div w:id="1000040235">
          <w:marLeft w:val="0"/>
          <w:marRight w:val="0"/>
          <w:marTop w:val="0"/>
          <w:marBottom w:val="0"/>
          <w:divBdr>
            <w:top w:val="none" w:sz="0" w:space="0" w:color="auto"/>
            <w:left w:val="none" w:sz="0" w:space="0" w:color="auto"/>
            <w:bottom w:val="none" w:sz="0" w:space="0" w:color="auto"/>
            <w:right w:val="none" w:sz="0" w:space="0" w:color="auto"/>
          </w:divBdr>
        </w:div>
        <w:div w:id="1009721752">
          <w:marLeft w:val="0"/>
          <w:marRight w:val="0"/>
          <w:marTop w:val="0"/>
          <w:marBottom w:val="0"/>
          <w:divBdr>
            <w:top w:val="none" w:sz="0" w:space="0" w:color="auto"/>
            <w:left w:val="none" w:sz="0" w:space="0" w:color="auto"/>
            <w:bottom w:val="none" w:sz="0" w:space="0" w:color="auto"/>
            <w:right w:val="none" w:sz="0" w:space="0" w:color="auto"/>
          </w:divBdr>
        </w:div>
        <w:div w:id="1041133058">
          <w:marLeft w:val="0"/>
          <w:marRight w:val="0"/>
          <w:marTop w:val="0"/>
          <w:marBottom w:val="0"/>
          <w:divBdr>
            <w:top w:val="none" w:sz="0" w:space="0" w:color="auto"/>
            <w:left w:val="none" w:sz="0" w:space="0" w:color="auto"/>
            <w:bottom w:val="none" w:sz="0" w:space="0" w:color="auto"/>
            <w:right w:val="none" w:sz="0" w:space="0" w:color="auto"/>
          </w:divBdr>
        </w:div>
        <w:div w:id="1138913605">
          <w:marLeft w:val="0"/>
          <w:marRight w:val="0"/>
          <w:marTop w:val="0"/>
          <w:marBottom w:val="0"/>
          <w:divBdr>
            <w:top w:val="none" w:sz="0" w:space="0" w:color="auto"/>
            <w:left w:val="none" w:sz="0" w:space="0" w:color="auto"/>
            <w:bottom w:val="none" w:sz="0" w:space="0" w:color="auto"/>
            <w:right w:val="none" w:sz="0" w:space="0" w:color="auto"/>
          </w:divBdr>
        </w:div>
        <w:div w:id="1258057378">
          <w:marLeft w:val="0"/>
          <w:marRight w:val="0"/>
          <w:marTop w:val="0"/>
          <w:marBottom w:val="0"/>
          <w:divBdr>
            <w:top w:val="none" w:sz="0" w:space="0" w:color="auto"/>
            <w:left w:val="none" w:sz="0" w:space="0" w:color="auto"/>
            <w:bottom w:val="none" w:sz="0" w:space="0" w:color="auto"/>
            <w:right w:val="none" w:sz="0" w:space="0" w:color="auto"/>
          </w:divBdr>
        </w:div>
        <w:div w:id="1288120753">
          <w:marLeft w:val="0"/>
          <w:marRight w:val="0"/>
          <w:marTop w:val="0"/>
          <w:marBottom w:val="0"/>
          <w:divBdr>
            <w:top w:val="none" w:sz="0" w:space="0" w:color="auto"/>
            <w:left w:val="none" w:sz="0" w:space="0" w:color="auto"/>
            <w:bottom w:val="none" w:sz="0" w:space="0" w:color="auto"/>
            <w:right w:val="none" w:sz="0" w:space="0" w:color="auto"/>
          </w:divBdr>
        </w:div>
        <w:div w:id="1312709784">
          <w:marLeft w:val="0"/>
          <w:marRight w:val="0"/>
          <w:marTop w:val="0"/>
          <w:marBottom w:val="0"/>
          <w:divBdr>
            <w:top w:val="none" w:sz="0" w:space="0" w:color="auto"/>
            <w:left w:val="none" w:sz="0" w:space="0" w:color="auto"/>
            <w:bottom w:val="none" w:sz="0" w:space="0" w:color="auto"/>
            <w:right w:val="none" w:sz="0" w:space="0" w:color="auto"/>
          </w:divBdr>
        </w:div>
        <w:div w:id="1325008385">
          <w:marLeft w:val="0"/>
          <w:marRight w:val="0"/>
          <w:marTop w:val="0"/>
          <w:marBottom w:val="0"/>
          <w:divBdr>
            <w:top w:val="none" w:sz="0" w:space="0" w:color="auto"/>
            <w:left w:val="none" w:sz="0" w:space="0" w:color="auto"/>
            <w:bottom w:val="none" w:sz="0" w:space="0" w:color="auto"/>
            <w:right w:val="none" w:sz="0" w:space="0" w:color="auto"/>
          </w:divBdr>
        </w:div>
        <w:div w:id="1384017844">
          <w:marLeft w:val="0"/>
          <w:marRight w:val="0"/>
          <w:marTop w:val="0"/>
          <w:marBottom w:val="0"/>
          <w:divBdr>
            <w:top w:val="none" w:sz="0" w:space="0" w:color="auto"/>
            <w:left w:val="none" w:sz="0" w:space="0" w:color="auto"/>
            <w:bottom w:val="none" w:sz="0" w:space="0" w:color="auto"/>
            <w:right w:val="none" w:sz="0" w:space="0" w:color="auto"/>
          </w:divBdr>
        </w:div>
        <w:div w:id="1410805001">
          <w:marLeft w:val="0"/>
          <w:marRight w:val="0"/>
          <w:marTop w:val="0"/>
          <w:marBottom w:val="0"/>
          <w:divBdr>
            <w:top w:val="none" w:sz="0" w:space="0" w:color="auto"/>
            <w:left w:val="none" w:sz="0" w:space="0" w:color="auto"/>
            <w:bottom w:val="none" w:sz="0" w:space="0" w:color="auto"/>
            <w:right w:val="none" w:sz="0" w:space="0" w:color="auto"/>
          </w:divBdr>
        </w:div>
        <w:div w:id="1479958701">
          <w:marLeft w:val="0"/>
          <w:marRight w:val="0"/>
          <w:marTop w:val="0"/>
          <w:marBottom w:val="0"/>
          <w:divBdr>
            <w:top w:val="none" w:sz="0" w:space="0" w:color="auto"/>
            <w:left w:val="none" w:sz="0" w:space="0" w:color="auto"/>
            <w:bottom w:val="none" w:sz="0" w:space="0" w:color="auto"/>
            <w:right w:val="none" w:sz="0" w:space="0" w:color="auto"/>
          </w:divBdr>
        </w:div>
        <w:div w:id="1573346422">
          <w:marLeft w:val="0"/>
          <w:marRight w:val="0"/>
          <w:marTop w:val="0"/>
          <w:marBottom w:val="0"/>
          <w:divBdr>
            <w:top w:val="none" w:sz="0" w:space="0" w:color="auto"/>
            <w:left w:val="none" w:sz="0" w:space="0" w:color="auto"/>
            <w:bottom w:val="none" w:sz="0" w:space="0" w:color="auto"/>
            <w:right w:val="none" w:sz="0" w:space="0" w:color="auto"/>
          </w:divBdr>
        </w:div>
        <w:div w:id="1574970774">
          <w:marLeft w:val="0"/>
          <w:marRight w:val="0"/>
          <w:marTop w:val="0"/>
          <w:marBottom w:val="0"/>
          <w:divBdr>
            <w:top w:val="none" w:sz="0" w:space="0" w:color="auto"/>
            <w:left w:val="none" w:sz="0" w:space="0" w:color="auto"/>
            <w:bottom w:val="none" w:sz="0" w:space="0" w:color="auto"/>
            <w:right w:val="none" w:sz="0" w:space="0" w:color="auto"/>
          </w:divBdr>
        </w:div>
        <w:div w:id="1666856964">
          <w:marLeft w:val="0"/>
          <w:marRight w:val="0"/>
          <w:marTop w:val="0"/>
          <w:marBottom w:val="0"/>
          <w:divBdr>
            <w:top w:val="none" w:sz="0" w:space="0" w:color="auto"/>
            <w:left w:val="none" w:sz="0" w:space="0" w:color="auto"/>
            <w:bottom w:val="none" w:sz="0" w:space="0" w:color="auto"/>
            <w:right w:val="none" w:sz="0" w:space="0" w:color="auto"/>
          </w:divBdr>
        </w:div>
        <w:div w:id="1690444845">
          <w:marLeft w:val="0"/>
          <w:marRight w:val="0"/>
          <w:marTop w:val="0"/>
          <w:marBottom w:val="0"/>
          <w:divBdr>
            <w:top w:val="none" w:sz="0" w:space="0" w:color="auto"/>
            <w:left w:val="none" w:sz="0" w:space="0" w:color="auto"/>
            <w:bottom w:val="none" w:sz="0" w:space="0" w:color="auto"/>
            <w:right w:val="none" w:sz="0" w:space="0" w:color="auto"/>
          </w:divBdr>
        </w:div>
        <w:div w:id="1728071547">
          <w:marLeft w:val="0"/>
          <w:marRight w:val="0"/>
          <w:marTop w:val="0"/>
          <w:marBottom w:val="0"/>
          <w:divBdr>
            <w:top w:val="none" w:sz="0" w:space="0" w:color="auto"/>
            <w:left w:val="none" w:sz="0" w:space="0" w:color="auto"/>
            <w:bottom w:val="none" w:sz="0" w:space="0" w:color="auto"/>
            <w:right w:val="none" w:sz="0" w:space="0" w:color="auto"/>
          </w:divBdr>
        </w:div>
        <w:div w:id="1732189820">
          <w:marLeft w:val="0"/>
          <w:marRight w:val="0"/>
          <w:marTop w:val="0"/>
          <w:marBottom w:val="0"/>
          <w:divBdr>
            <w:top w:val="none" w:sz="0" w:space="0" w:color="auto"/>
            <w:left w:val="none" w:sz="0" w:space="0" w:color="auto"/>
            <w:bottom w:val="none" w:sz="0" w:space="0" w:color="auto"/>
            <w:right w:val="none" w:sz="0" w:space="0" w:color="auto"/>
          </w:divBdr>
        </w:div>
        <w:div w:id="1764380216">
          <w:marLeft w:val="0"/>
          <w:marRight w:val="0"/>
          <w:marTop w:val="0"/>
          <w:marBottom w:val="0"/>
          <w:divBdr>
            <w:top w:val="none" w:sz="0" w:space="0" w:color="auto"/>
            <w:left w:val="none" w:sz="0" w:space="0" w:color="auto"/>
            <w:bottom w:val="none" w:sz="0" w:space="0" w:color="auto"/>
            <w:right w:val="none" w:sz="0" w:space="0" w:color="auto"/>
          </w:divBdr>
        </w:div>
        <w:div w:id="1796411858">
          <w:marLeft w:val="0"/>
          <w:marRight w:val="0"/>
          <w:marTop w:val="0"/>
          <w:marBottom w:val="0"/>
          <w:divBdr>
            <w:top w:val="none" w:sz="0" w:space="0" w:color="auto"/>
            <w:left w:val="none" w:sz="0" w:space="0" w:color="auto"/>
            <w:bottom w:val="none" w:sz="0" w:space="0" w:color="auto"/>
            <w:right w:val="none" w:sz="0" w:space="0" w:color="auto"/>
          </w:divBdr>
        </w:div>
        <w:div w:id="1909610210">
          <w:marLeft w:val="0"/>
          <w:marRight w:val="0"/>
          <w:marTop w:val="0"/>
          <w:marBottom w:val="0"/>
          <w:divBdr>
            <w:top w:val="none" w:sz="0" w:space="0" w:color="auto"/>
            <w:left w:val="none" w:sz="0" w:space="0" w:color="auto"/>
            <w:bottom w:val="none" w:sz="0" w:space="0" w:color="auto"/>
            <w:right w:val="none" w:sz="0" w:space="0" w:color="auto"/>
          </w:divBdr>
        </w:div>
        <w:div w:id="2016834647">
          <w:marLeft w:val="0"/>
          <w:marRight w:val="0"/>
          <w:marTop w:val="0"/>
          <w:marBottom w:val="0"/>
          <w:divBdr>
            <w:top w:val="none" w:sz="0" w:space="0" w:color="auto"/>
            <w:left w:val="none" w:sz="0" w:space="0" w:color="auto"/>
            <w:bottom w:val="none" w:sz="0" w:space="0" w:color="auto"/>
            <w:right w:val="none" w:sz="0" w:space="0" w:color="auto"/>
          </w:divBdr>
        </w:div>
        <w:div w:id="2022469079">
          <w:marLeft w:val="0"/>
          <w:marRight w:val="0"/>
          <w:marTop w:val="0"/>
          <w:marBottom w:val="0"/>
          <w:divBdr>
            <w:top w:val="none" w:sz="0" w:space="0" w:color="auto"/>
            <w:left w:val="none" w:sz="0" w:space="0" w:color="auto"/>
            <w:bottom w:val="none" w:sz="0" w:space="0" w:color="auto"/>
            <w:right w:val="none" w:sz="0" w:space="0" w:color="auto"/>
          </w:divBdr>
        </w:div>
      </w:divsChild>
    </w:div>
    <w:div w:id="93019885">
      <w:bodyDiv w:val="1"/>
      <w:marLeft w:val="0"/>
      <w:marRight w:val="0"/>
      <w:marTop w:val="0"/>
      <w:marBottom w:val="0"/>
      <w:divBdr>
        <w:top w:val="none" w:sz="0" w:space="0" w:color="auto"/>
        <w:left w:val="none" w:sz="0" w:space="0" w:color="auto"/>
        <w:bottom w:val="none" w:sz="0" w:space="0" w:color="auto"/>
        <w:right w:val="none" w:sz="0" w:space="0" w:color="auto"/>
      </w:divBdr>
    </w:div>
    <w:div w:id="102696931">
      <w:bodyDiv w:val="1"/>
      <w:marLeft w:val="0"/>
      <w:marRight w:val="0"/>
      <w:marTop w:val="0"/>
      <w:marBottom w:val="0"/>
      <w:divBdr>
        <w:top w:val="none" w:sz="0" w:space="0" w:color="auto"/>
        <w:left w:val="none" w:sz="0" w:space="0" w:color="auto"/>
        <w:bottom w:val="none" w:sz="0" w:space="0" w:color="auto"/>
        <w:right w:val="none" w:sz="0" w:space="0" w:color="auto"/>
      </w:divBdr>
    </w:div>
    <w:div w:id="106774696">
      <w:bodyDiv w:val="1"/>
      <w:marLeft w:val="0"/>
      <w:marRight w:val="0"/>
      <w:marTop w:val="0"/>
      <w:marBottom w:val="0"/>
      <w:divBdr>
        <w:top w:val="none" w:sz="0" w:space="0" w:color="auto"/>
        <w:left w:val="none" w:sz="0" w:space="0" w:color="auto"/>
        <w:bottom w:val="none" w:sz="0" w:space="0" w:color="auto"/>
        <w:right w:val="none" w:sz="0" w:space="0" w:color="auto"/>
      </w:divBdr>
    </w:div>
    <w:div w:id="113406234">
      <w:bodyDiv w:val="1"/>
      <w:marLeft w:val="0"/>
      <w:marRight w:val="0"/>
      <w:marTop w:val="0"/>
      <w:marBottom w:val="0"/>
      <w:divBdr>
        <w:top w:val="none" w:sz="0" w:space="0" w:color="auto"/>
        <w:left w:val="none" w:sz="0" w:space="0" w:color="auto"/>
        <w:bottom w:val="none" w:sz="0" w:space="0" w:color="auto"/>
        <w:right w:val="none" w:sz="0" w:space="0" w:color="auto"/>
      </w:divBdr>
    </w:div>
    <w:div w:id="117847090">
      <w:bodyDiv w:val="1"/>
      <w:marLeft w:val="0"/>
      <w:marRight w:val="0"/>
      <w:marTop w:val="0"/>
      <w:marBottom w:val="0"/>
      <w:divBdr>
        <w:top w:val="none" w:sz="0" w:space="0" w:color="auto"/>
        <w:left w:val="none" w:sz="0" w:space="0" w:color="auto"/>
        <w:bottom w:val="none" w:sz="0" w:space="0" w:color="auto"/>
        <w:right w:val="none" w:sz="0" w:space="0" w:color="auto"/>
      </w:divBdr>
    </w:div>
    <w:div w:id="130484831">
      <w:bodyDiv w:val="1"/>
      <w:marLeft w:val="0"/>
      <w:marRight w:val="0"/>
      <w:marTop w:val="0"/>
      <w:marBottom w:val="0"/>
      <w:divBdr>
        <w:top w:val="none" w:sz="0" w:space="0" w:color="auto"/>
        <w:left w:val="none" w:sz="0" w:space="0" w:color="auto"/>
        <w:bottom w:val="none" w:sz="0" w:space="0" w:color="auto"/>
        <w:right w:val="none" w:sz="0" w:space="0" w:color="auto"/>
      </w:divBdr>
    </w:div>
    <w:div w:id="134107505">
      <w:bodyDiv w:val="1"/>
      <w:marLeft w:val="0"/>
      <w:marRight w:val="0"/>
      <w:marTop w:val="0"/>
      <w:marBottom w:val="0"/>
      <w:divBdr>
        <w:top w:val="none" w:sz="0" w:space="0" w:color="auto"/>
        <w:left w:val="none" w:sz="0" w:space="0" w:color="auto"/>
        <w:bottom w:val="none" w:sz="0" w:space="0" w:color="auto"/>
        <w:right w:val="none" w:sz="0" w:space="0" w:color="auto"/>
      </w:divBdr>
    </w:div>
    <w:div w:id="154229352">
      <w:bodyDiv w:val="1"/>
      <w:marLeft w:val="0"/>
      <w:marRight w:val="0"/>
      <w:marTop w:val="0"/>
      <w:marBottom w:val="0"/>
      <w:divBdr>
        <w:top w:val="none" w:sz="0" w:space="0" w:color="auto"/>
        <w:left w:val="none" w:sz="0" w:space="0" w:color="auto"/>
        <w:bottom w:val="none" w:sz="0" w:space="0" w:color="auto"/>
        <w:right w:val="none" w:sz="0" w:space="0" w:color="auto"/>
      </w:divBdr>
    </w:div>
    <w:div w:id="158153418">
      <w:bodyDiv w:val="1"/>
      <w:marLeft w:val="0"/>
      <w:marRight w:val="0"/>
      <w:marTop w:val="0"/>
      <w:marBottom w:val="0"/>
      <w:divBdr>
        <w:top w:val="none" w:sz="0" w:space="0" w:color="auto"/>
        <w:left w:val="none" w:sz="0" w:space="0" w:color="auto"/>
        <w:bottom w:val="none" w:sz="0" w:space="0" w:color="auto"/>
        <w:right w:val="none" w:sz="0" w:space="0" w:color="auto"/>
      </w:divBdr>
    </w:div>
    <w:div w:id="174853972">
      <w:bodyDiv w:val="1"/>
      <w:marLeft w:val="0"/>
      <w:marRight w:val="0"/>
      <w:marTop w:val="0"/>
      <w:marBottom w:val="0"/>
      <w:divBdr>
        <w:top w:val="none" w:sz="0" w:space="0" w:color="auto"/>
        <w:left w:val="none" w:sz="0" w:space="0" w:color="auto"/>
        <w:bottom w:val="none" w:sz="0" w:space="0" w:color="auto"/>
        <w:right w:val="none" w:sz="0" w:space="0" w:color="auto"/>
      </w:divBdr>
    </w:div>
    <w:div w:id="176234896">
      <w:bodyDiv w:val="1"/>
      <w:marLeft w:val="0"/>
      <w:marRight w:val="0"/>
      <w:marTop w:val="0"/>
      <w:marBottom w:val="0"/>
      <w:divBdr>
        <w:top w:val="none" w:sz="0" w:space="0" w:color="auto"/>
        <w:left w:val="none" w:sz="0" w:space="0" w:color="auto"/>
        <w:bottom w:val="none" w:sz="0" w:space="0" w:color="auto"/>
        <w:right w:val="none" w:sz="0" w:space="0" w:color="auto"/>
      </w:divBdr>
      <w:divsChild>
        <w:div w:id="1394163440">
          <w:marLeft w:val="0"/>
          <w:marRight w:val="0"/>
          <w:marTop w:val="0"/>
          <w:marBottom w:val="0"/>
          <w:divBdr>
            <w:top w:val="none" w:sz="0" w:space="0" w:color="auto"/>
            <w:left w:val="none" w:sz="0" w:space="0" w:color="auto"/>
            <w:bottom w:val="none" w:sz="0" w:space="0" w:color="auto"/>
            <w:right w:val="none" w:sz="0" w:space="0" w:color="auto"/>
          </w:divBdr>
        </w:div>
      </w:divsChild>
    </w:div>
    <w:div w:id="189878460">
      <w:bodyDiv w:val="1"/>
      <w:marLeft w:val="0"/>
      <w:marRight w:val="0"/>
      <w:marTop w:val="0"/>
      <w:marBottom w:val="0"/>
      <w:divBdr>
        <w:top w:val="none" w:sz="0" w:space="0" w:color="auto"/>
        <w:left w:val="none" w:sz="0" w:space="0" w:color="auto"/>
        <w:bottom w:val="none" w:sz="0" w:space="0" w:color="auto"/>
        <w:right w:val="none" w:sz="0" w:space="0" w:color="auto"/>
      </w:divBdr>
    </w:div>
    <w:div w:id="192233262">
      <w:bodyDiv w:val="1"/>
      <w:marLeft w:val="0"/>
      <w:marRight w:val="0"/>
      <w:marTop w:val="0"/>
      <w:marBottom w:val="0"/>
      <w:divBdr>
        <w:top w:val="none" w:sz="0" w:space="0" w:color="auto"/>
        <w:left w:val="none" w:sz="0" w:space="0" w:color="auto"/>
        <w:bottom w:val="none" w:sz="0" w:space="0" w:color="auto"/>
        <w:right w:val="none" w:sz="0" w:space="0" w:color="auto"/>
      </w:divBdr>
    </w:div>
    <w:div w:id="203179228">
      <w:bodyDiv w:val="1"/>
      <w:marLeft w:val="0"/>
      <w:marRight w:val="0"/>
      <w:marTop w:val="0"/>
      <w:marBottom w:val="0"/>
      <w:divBdr>
        <w:top w:val="none" w:sz="0" w:space="0" w:color="auto"/>
        <w:left w:val="none" w:sz="0" w:space="0" w:color="auto"/>
        <w:bottom w:val="none" w:sz="0" w:space="0" w:color="auto"/>
        <w:right w:val="none" w:sz="0" w:space="0" w:color="auto"/>
      </w:divBdr>
      <w:divsChild>
        <w:div w:id="455832928">
          <w:marLeft w:val="0"/>
          <w:marRight w:val="0"/>
          <w:marTop w:val="0"/>
          <w:marBottom w:val="0"/>
          <w:divBdr>
            <w:top w:val="none" w:sz="0" w:space="0" w:color="auto"/>
            <w:left w:val="none" w:sz="0" w:space="0" w:color="auto"/>
            <w:bottom w:val="none" w:sz="0" w:space="0" w:color="auto"/>
            <w:right w:val="none" w:sz="0" w:space="0" w:color="auto"/>
          </w:divBdr>
        </w:div>
      </w:divsChild>
    </w:div>
    <w:div w:id="207181899">
      <w:bodyDiv w:val="1"/>
      <w:marLeft w:val="0"/>
      <w:marRight w:val="0"/>
      <w:marTop w:val="0"/>
      <w:marBottom w:val="0"/>
      <w:divBdr>
        <w:top w:val="none" w:sz="0" w:space="0" w:color="auto"/>
        <w:left w:val="none" w:sz="0" w:space="0" w:color="auto"/>
        <w:bottom w:val="none" w:sz="0" w:space="0" w:color="auto"/>
        <w:right w:val="none" w:sz="0" w:space="0" w:color="auto"/>
      </w:divBdr>
    </w:div>
    <w:div w:id="215313135">
      <w:bodyDiv w:val="1"/>
      <w:marLeft w:val="0"/>
      <w:marRight w:val="0"/>
      <w:marTop w:val="0"/>
      <w:marBottom w:val="0"/>
      <w:divBdr>
        <w:top w:val="none" w:sz="0" w:space="0" w:color="auto"/>
        <w:left w:val="none" w:sz="0" w:space="0" w:color="auto"/>
        <w:bottom w:val="none" w:sz="0" w:space="0" w:color="auto"/>
        <w:right w:val="none" w:sz="0" w:space="0" w:color="auto"/>
      </w:divBdr>
    </w:div>
    <w:div w:id="219630642">
      <w:bodyDiv w:val="1"/>
      <w:marLeft w:val="0"/>
      <w:marRight w:val="0"/>
      <w:marTop w:val="0"/>
      <w:marBottom w:val="0"/>
      <w:divBdr>
        <w:top w:val="none" w:sz="0" w:space="0" w:color="auto"/>
        <w:left w:val="none" w:sz="0" w:space="0" w:color="auto"/>
        <w:bottom w:val="none" w:sz="0" w:space="0" w:color="auto"/>
        <w:right w:val="none" w:sz="0" w:space="0" w:color="auto"/>
      </w:divBdr>
    </w:div>
    <w:div w:id="221409346">
      <w:bodyDiv w:val="1"/>
      <w:marLeft w:val="0"/>
      <w:marRight w:val="0"/>
      <w:marTop w:val="0"/>
      <w:marBottom w:val="0"/>
      <w:divBdr>
        <w:top w:val="none" w:sz="0" w:space="0" w:color="auto"/>
        <w:left w:val="none" w:sz="0" w:space="0" w:color="auto"/>
        <w:bottom w:val="none" w:sz="0" w:space="0" w:color="auto"/>
        <w:right w:val="none" w:sz="0" w:space="0" w:color="auto"/>
      </w:divBdr>
    </w:div>
    <w:div w:id="230822106">
      <w:bodyDiv w:val="1"/>
      <w:marLeft w:val="0"/>
      <w:marRight w:val="0"/>
      <w:marTop w:val="0"/>
      <w:marBottom w:val="0"/>
      <w:divBdr>
        <w:top w:val="none" w:sz="0" w:space="0" w:color="auto"/>
        <w:left w:val="none" w:sz="0" w:space="0" w:color="auto"/>
        <w:bottom w:val="none" w:sz="0" w:space="0" w:color="auto"/>
        <w:right w:val="none" w:sz="0" w:space="0" w:color="auto"/>
      </w:divBdr>
    </w:div>
    <w:div w:id="243954687">
      <w:bodyDiv w:val="1"/>
      <w:marLeft w:val="0"/>
      <w:marRight w:val="0"/>
      <w:marTop w:val="0"/>
      <w:marBottom w:val="0"/>
      <w:divBdr>
        <w:top w:val="none" w:sz="0" w:space="0" w:color="auto"/>
        <w:left w:val="none" w:sz="0" w:space="0" w:color="auto"/>
        <w:bottom w:val="none" w:sz="0" w:space="0" w:color="auto"/>
        <w:right w:val="none" w:sz="0" w:space="0" w:color="auto"/>
      </w:divBdr>
      <w:divsChild>
        <w:div w:id="1403213670">
          <w:marLeft w:val="0"/>
          <w:marRight w:val="0"/>
          <w:marTop w:val="0"/>
          <w:marBottom w:val="0"/>
          <w:divBdr>
            <w:top w:val="none" w:sz="0" w:space="0" w:color="auto"/>
            <w:left w:val="none" w:sz="0" w:space="0" w:color="auto"/>
            <w:bottom w:val="none" w:sz="0" w:space="0" w:color="auto"/>
            <w:right w:val="none" w:sz="0" w:space="0" w:color="auto"/>
          </w:divBdr>
          <w:divsChild>
            <w:div w:id="1075736316">
              <w:marLeft w:val="0"/>
              <w:marRight w:val="0"/>
              <w:marTop w:val="0"/>
              <w:marBottom w:val="0"/>
              <w:divBdr>
                <w:top w:val="none" w:sz="0" w:space="0" w:color="auto"/>
                <w:left w:val="none" w:sz="0" w:space="0" w:color="auto"/>
                <w:bottom w:val="none" w:sz="0" w:space="0" w:color="auto"/>
                <w:right w:val="none" w:sz="0" w:space="0" w:color="auto"/>
              </w:divBdr>
              <w:divsChild>
                <w:div w:id="577179224">
                  <w:marLeft w:val="0"/>
                  <w:marRight w:val="0"/>
                  <w:marTop w:val="0"/>
                  <w:marBottom w:val="0"/>
                  <w:divBdr>
                    <w:top w:val="none" w:sz="0" w:space="0" w:color="auto"/>
                    <w:left w:val="none" w:sz="0" w:space="0" w:color="auto"/>
                    <w:bottom w:val="none" w:sz="0" w:space="0" w:color="auto"/>
                    <w:right w:val="none" w:sz="0" w:space="0" w:color="auto"/>
                  </w:divBdr>
                  <w:divsChild>
                    <w:div w:id="2110462004">
                      <w:marLeft w:val="0"/>
                      <w:marRight w:val="0"/>
                      <w:marTop w:val="0"/>
                      <w:marBottom w:val="0"/>
                      <w:divBdr>
                        <w:top w:val="none" w:sz="0" w:space="0" w:color="auto"/>
                        <w:left w:val="none" w:sz="0" w:space="0" w:color="auto"/>
                        <w:bottom w:val="none" w:sz="0" w:space="0" w:color="auto"/>
                        <w:right w:val="none" w:sz="0" w:space="0" w:color="auto"/>
                      </w:divBdr>
                      <w:divsChild>
                        <w:div w:id="1311128550">
                          <w:marLeft w:val="0"/>
                          <w:marRight w:val="0"/>
                          <w:marTop w:val="0"/>
                          <w:marBottom w:val="0"/>
                          <w:divBdr>
                            <w:top w:val="none" w:sz="0" w:space="0" w:color="auto"/>
                            <w:left w:val="none" w:sz="0" w:space="0" w:color="auto"/>
                            <w:bottom w:val="none" w:sz="0" w:space="0" w:color="auto"/>
                            <w:right w:val="none" w:sz="0" w:space="0" w:color="auto"/>
                          </w:divBdr>
                          <w:divsChild>
                            <w:div w:id="2099325039">
                              <w:marLeft w:val="0"/>
                              <w:marRight w:val="0"/>
                              <w:marTop w:val="0"/>
                              <w:marBottom w:val="0"/>
                              <w:divBdr>
                                <w:top w:val="none" w:sz="0" w:space="0" w:color="auto"/>
                                <w:left w:val="none" w:sz="0" w:space="0" w:color="auto"/>
                                <w:bottom w:val="none" w:sz="0" w:space="0" w:color="auto"/>
                                <w:right w:val="none" w:sz="0" w:space="0" w:color="auto"/>
                              </w:divBdr>
                              <w:divsChild>
                                <w:div w:id="1395084597">
                                  <w:marLeft w:val="0"/>
                                  <w:marRight w:val="0"/>
                                  <w:marTop w:val="0"/>
                                  <w:marBottom w:val="0"/>
                                  <w:divBdr>
                                    <w:top w:val="none" w:sz="0" w:space="0" w:color="auto"/>
                                    <w:left w:val="none" w:sz="0" w:space="0" w:color="auto"/>
                                    <w:bottom w:val="none" w:sz="0" w:space="0" w:color="auto"/>
                                    <w:right w:val="none" w:sz="0" w:space="0" w:color="auto"/>
                                  </w:divBdr>
                                  <w:divsChild>
                                    <w:div w:id="706220996">
                                      <w:marLeft w:val="0"/>
                                      <w:marRight w:val="0"/>
                                      <w:marTop w:val="0"/>
                                      <w:marBottom w:val="0"/>
                                      <w:divBdr>
                                        <w:top w:val="none" w:sz="0" w:space="0" w:color="auto"/>
                                        <w:left w:val="none" w:sz="0" w:space="0" w:color="auto"/>
                                        <w:bottom w:val="none" w:sz="0" w:space="0" w:color="auto"/>
                                        <w:right w:val="none" w:sz="0" w:space="0" w:color="auto"/>
                                      </w:divBdr>
                                      <w:divsChild>
                                        <w:div w:id="716467609">
                                          <w:marLeft w:val="0"/>
                                          <w:marRight w:val="0"/>
                                          <w:marTop w:val="0"/>
                                          <w:marBottom w:val="0"/>
                                          <w:divBdr>
                                            <w:top w:val="none" w:sz="0" w:space="0" w:color="auto"/>
                                            <w:left w:val="none" w:sz="0" w:space="0" w:color="auto"/>
                                            <w:bottom w:val="none" w:sz="0" w:space="0" w:color="auto"/>
                                            <w:right w:val="none" w:sz="0" w:space="0" w:color="auto"/>
                                          </w:divBdr>
                                          <w:divsChild>
                                            <w:div w:id="1675303479">
                                              <w:marLeft w:val="0"/>
                                              <w:marRight w:val="0"/>
                                              <w:marTop w:val="0"/>
                                              <w:marBottom w:val="0"/>
                                              <w:divBdr>
                                                <w:top w:val="none" w:sz="0" w:space="0" w:color="auto"/>
                                                <w:left w:val="none" w:sz="0" w:space="0" w:color="auto"/>
                                                <w:bottom w:val="none" w:sz="0" w:space="0" w:color="auto"/>
                                                <w:right w:val="none" w:sz="0" w:space="0" w:color="auto"/>
                                              </w:divBdr>
                                            </w:div>
                                            <w:div w:id="2023390138">
                                              <w:marLeft w:val="0"/>
                                              <w:marRight w:val="0"/>
                                              <w:marTop w:val="0"/>
                                              <w:marBottom w:val="0"/>
                                              <w:divBdr>
                                                <w:top w:val="none" w:sz="0" w:space="0" w:color="auto"/>
                                                <w:left w:val="none" w:sz="0" w:space="0" w:color="auto"/>
                                                <w:bottom w:val="none" w:sz="0" w:space="0" w:color="auto"/>
                                                <w:right w:val="none" w:sz="0" w:space="0" w:color="auto"/>
                                              </w:divBdr>
                                              <w:divsChild>
                                                <w:div w:id="10510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84352">
      <w:bodyDiv w:val="1"/>
      <w:marLeft w:val="0"/>
      <w:marRight w:val="0"/>
      <w:marTop w:val="0"/>
      <w:marBottom w:val="0"/>
      <w:divBdr>
        <w:top w:val="none" w:sz="0" w:space="0" w:color="auto"/>
        <w:left w:val="none" w:sz="0" w:space="0" w:color="auto"/>
        <w:bottom w:val="none" w:sz="0" w:space="0" w:color="auto"/>
        <w:right w:val="none" w:sz="0" w:space="0" w:color="auto"/>
      </w:divBdr>
      <w:divsChild>
        <w:div w:id="1844709400">
          <w:marLeft w:val="0"/>
          <w:marRight w:val="0"/>
          <w:marTop w:val="100"/>
          <w:marBottom w:val="100"/>
          <w:divBdr>
            <w:top w:val="none" w:sz="0" w:space="0" w:color="auto"/>
            <w:left w:val="none" w:sz="0" w:space="0" w:color="auto"/>
            <w:bottom w:val="none" w:sz="0" w:space="0" w:color="auto"/>
            <w:right w:val="none" w:sz="0" w:space="0" w:color="auto"/>
          </w:divBdr>
          <w:divsChild>
            <w:div w:id="1428503209">
              <w:marLeft w:val="0"/>
              <w:marRight w:val="0"/>
              <w:marTop w:val="0"/>
              <w:marBottom w:val="0"/>
              <w:divBdr>
                <w:top w:val="none" w:sz="0" w:space="0" w:color="auto"/>
                <w:left w:val="none" w:sz="0" w:space="0" w:color="auto"/>
                <w:bottom w:val="none" w:sz="0" w:space="0" w:color="auto"/>
                <w:right w:val="none" w:sz="0" w:space="0" w:color="auto"/>
              </w:divBdr>
              <w:divsChild>
                <w:div w:id="1880973024">
                  <w:marLeft w:val="0"/>
                  <w:marRight w:val="0"/>
                  <w:marTop w:val="240"/>
                  <w:marBottom w:val="0"/>
                  <w:divBdr>
                    <w:top w:val="none" w:sz="0" w:space="0" w:color="auto"/>
                    <w:left w:val="none" w:sz="0" w:space="0" w:color="auto"/>
                    <w:bottom w:val="none" w:sz="0" w:space="0" w:color="auto"/>
                    <w:right w:val="none" w:sz="0" w:space="0" w:color="auto"/>
                  </w:divBdr>
                  <w:divsChild>
                    <w:div w:id="262110430">
                      <w:marLeft w:val="0"/>
                      <w:marRight w:val="0"/>
                      <w:marTop w:val="0"/>
                      <w:marBottom w:val="0"/>
                      <w:divBdr>
                        <w:top w:val="none" w:sz="0" w:space="0" w:color="auto"/>
                        <w:left w:val="none" w:sz="0" w:space="0" w:color="auto"/>
                        <w:bottom w:val="none" w:sz="0" w:space="0" w:color="auto"/>
                        <w:right w:val="none" w:sz="0" w:space="0" w:color="auto"/>
                      </w:divBdr>
                      <w:divsChild>
                        <w:div w:id="70081489">
                          <w:marLeft w:val="240"/>
                          <w:marRight w:val="0"/>
                          <w:marTop w:val="0"/>
                          <w:marBottom w:val="240"/>
                          <w:divBdr>
                            <w:top w:val="single" w:sz="6" w:space="6" w:color="DDDDDD"/>
                            <w:left w:val="single" w:sz="6" w:space="6" w:color="DDDDDD"/>
                            <w:bottom w:val="single" w:sz="6" w:space="6" w:color="DDDDDD"/>
                            <w:right w:val="single" w:sz="6" w:space="6" w:color="DDDDDD"/>
                          </w:divBdr>
                          <w:divsChild>
                            <w:div w:id="41292194">
                              <w:marLeft w:val="0"/>
                              <w:marRight w:val="0"/>
                              <w:marTop w:val="0"/>
                              <w:marBottom w:val="0"/>
                              <w:divBdr>
                                <w:top w:val="none" w:sz="0" w:space="0" w:color="auto"/>
                                <w:left w:val="none" w:sz="0" w:space="0" w:color="auto"/>
                                <w:bottom w:val="none" w:sz="0" w:space="0" w:color="auto"/>
                                <w:right w:val="none" w:sz="0" w:space="0" w:color="auto"/>
                              </w:divBdr>
                            </w:div>
                            <w:div w:id="20806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046669">
      <w:bodyDiv w:val="1"/>
      <w:marLeft w:val="0"/>
      <w:marRight w:val="0"/>
      <w:marTop w:val="0"/>
      <w:marBottom w:val="0"/>
      <w:divBdr>
        <w:top w:val="none" w:sz="0" w:space="0" w:color="auto"/>
        <w:left w:val="none" w:sz="0" w:space="0" w:color="auto"/>
        <w:bottom w:val="none" w:sz="0" w:space="0" w:color="auto"/>
        <w:right w:val="none" w:sz="0" w:space="0" w:color="auto"/>
      </w:divBdr>
    </w:div>
    <w:div w:id="272909962">
      <w:bodyDiv w:val="1"/>
      <w:marLeft w:val="0"/>
      <w:marRight w:val="0"/>
      <w:marTop w:val="0"/>
      <w:marBottom w:val="0"/>
      <w:divBdr>
        <w:top w:val="none" w:sz="0" w:space="0" w:color="auto"/>
        <w:left w:val="none" w:sz="0" w:space="0" w:color="auto"/>
        <w:bottom w:val="none" w:sz="0" w:space="0" w:color="auto"/>
        <w:right w:val="none" w:sz="0" w:space="0" w:color="auto"/>
      </w:divBdr>
    </w:div>
    <w:div w:id="273291670">
      <w:bodyDiv w:val="1"/>
      <w:marLeft w:val="0"/>
      <w:marRight w:val="0"/>
      <w:marTop w:val="0"/>
      <w:marBottom w:val="0"/>
      <w:divBdr>
        <w:top w:val="none" w:sz="0" w:space="0" w:color="auto"/>
        <w:left w:val="none" w:sz="0" w:space="0" w:color="auto"/>
        <w:bottom w:val="none" w:sz="0" w:space="0" w:color="auto"/>
        <w:right w:val="none" w:sz="0" w:space="0" w:color="auto"/>
      </w:divBdr>
    </w:div>
    <w:div w:id="293491648">
      <w:bodyDiv w:val="1"/>
      <w:marLeft w:val="0"/>
      <w:marRight w:val="0"/>
      <w:marTop w:val="0"/>
      <w:marBottom w:val="0"/>
      <w:divBdr>
        <w:top w:val="none" w:sz="0" w:space="0" w:color="auto"/>
        <w:left w:val="none" w:sz="0" w:space="0" w:color="auto"/>
        <w:bottom w:val="none" w:sz="0" w:space="0" w:color="auto"/>
        <w:right w:val="none" w:sz="0" w:space="0" w:color="auto"/>
      </w:divBdr>
    </w:div>
    <w:div w:id="297226436">
      <w:bodyDiv w:val="1"/>
      <w:marLeft w:val="0"/>
      <w:marRight w:val="0"/>
      <w:marTop w:val="0"/>
      <w:marBottom w:val="0"/>
      <w:divBdr>
        <w:top w:val="none" w:sz="0" w:space="0" w:color="auto"/>
        <w:left w:val="none" w:sz="0" w:space="0" w:color="auto"/>
        <w:bottom w:val="none" w:sz="0" w:space="0" w:color="auto"/>
        <w:right w:val="none" w:sz="0" w:space="0" w:color="auto"/>
      </w:divBdr>
    </w:div>
    <w:div w:id="307974987">
      <w:bodyDiv w:val="1"/>
      <w:marLeft w:val="0"/>
      <w:marRight w:val="0"/>
      <w:marTop w:val="0"/>
      <w:marBottom w:val="0"/>
      <w:divBdr>
        <w:top w:val="none" w:sz="0" w:space="0" w:color="auto"/>
        <w:left w:val="none" w:sz="0" w:space="0" w:color="auto"/>
        <w:bottom w:val="none" w:sz="0" w:space="0" w:color="auto"/>
        <w:right w:val="none" w:sz="0" w:space="0" w:color="auto"/>
      </w:divBdr>
    </w:div>
    <w:div w:id="310135017">
      <w:bodyDiv w:val="1"/>
      <w:marLeft w:val="0"/>
      <w:marRight w:val="0"/>
      <w:marTop w:val="0"/>
      <w:marBottom w:val="0"/>
      <w:divBdr>
        <w:top w:val="none" w:sz="0" w:space="0" w:color="auto"/>
        <w:left w:val="none" w:sz="0" w:space="0" w:color="auto"/>
        <w:bottom w:val="none" w:sz="0" w:space="0" w:color="auto"/>
        <w:right w:val="none" w:sz="0" w:space="0" w:color="auto"/>
      </w:divBdr>
    </w:div>
    <w:div w:id="321126634">
      <w:bodyDiv w:val="1"/>
      <w:marLeft w:val="0"/>
      <w:marRight w:val="0"/>
      <w:marTop w:val="0"/>
      <w:marBottom w:val="0"/>
      <w:divBdr>
        <w:top w:val="none" w:sz="0" w:space="0" w:color="auto"/>
        <w:left w:val="none" w:sz="0" w:space="0" w:color="auto"/>
        <w:bottom w:val="none" w:sz="0" w:space="0" w:color="auto"/>
        <w:right w:val="none" w:sz="0" w:space="0" w:color="auto"/>
      </w:divBdr>
    </w:div>
    <w:div w:id="321783617">
      <w:bodyDiv w:val="1"/>
      <w:marLeft w:val="0"/>
      <w:marRight w:val="0"/>
      <w:marTop w:val="0"/>
      <w:marBottom w:val="0"/>
      <w:divBdr>
        <w:top w:val="none" w:sz="0" w:space="0" w:color="auto"/>
        <w:left w:val="none" w:sz="0" w:space="0" w:color="auto"/>
        <w:bottom w:val="none" w:sz="0" w:space="0" w:color="auto"/>
        <w:right w:val="none" w:sz="0" w:space="0" w:color="auto"/>
      </w:divBdr>
    </w:div>
    <w:div w:id="330838839">
      <w:bodyDiv w:val="1"/>
      <w:marLeft w:val="0"/>
      <w:marRight w:val="0"/>
      <w:marTop w:val="0"/>
      <w:marBottom w:val="0"/>
      <w:divBdr>
        <w:top w:val="none" w:sz="0" w:space="0" w:color="auto"/>
        <w:left w:val="none" w:sz="0" w:space="0" w:color="auto"/>
        <w:bottom w:val="none" w:sz="0" w:space="0" w:color="auto"/>
        <w:right w:val="none" w:sz="0" w:space="0" w:color="auto"/>
      </w:divBdr>
    </w:div>
    <w:div w:id="332611879">
      <w:bodyDiv w:val="1"/>
      <w:marLeft w:val="0"/>
      <w:marRight w:val="0"/>
      <w:marTop w:val="0"/>
      <w:marBottom w:val="0"/>
      <w:divBdr>
        <w:top w:val="none" w:sz="0" w:space="0" w:color="auto"/>
        <w:left w:val="none" w:sz="0" w:space="0" w:color="auto"/>
        <w:bottom w:val="none" w:sz="0" w:space="0" w:color="auto"/>
        <w:right w:val="none" w:sz="0" w:space="0" w:color="auto"/>
      </w:divBdr>
    </w:div>
    <w:div w:id="337539972">
      <w:bodyDiv w:val="1"/>
      <w:marLeft w:val="0"/>
      <w:marRight w:val="0"/>
      <w:marTop w:val="0"/>
      <w:marBottom w:val="0"/>
      <w:divBdr>
        <w:top w:val="none" w:sz="0" w:space="0" w:color="auto"/>
        <w:left w:val="none" w:sz="0" w:space="0" w:color="auto"/>
        <w:bottom w:val="none" w:sz="0" w:space="0" w:color="auto"/>
        <w:right w:val="none" w:sz="0" w:space="0" w:color="auto"/>
      </w:divBdr>
    </w:div>
    <w:div w:id="340738947">
      <w:bodyDiv w:val="1"/>
      <w:marLeft w:val="0"/>
      <w:marRight w:val="0"/>
      <w:marTop w:val="0"/>
      <w:marBottom w:val="0"/>
      <w:divBdr>
        <w:top w:val="none" w:sz="0" w:space="0" w:color="auto"/>
        <w:left w:val="none" w:sz="0" w:space="0" w:color="auto"/>
        <w:bottom w:val="none" w:sz="0" w:space="0" w:color="auto"/>
        <w:right w:val="none" w:sz="0" w:space="0" w:color="auto"/>
      </w:divBdr>
    </w:div>
    <w:div w:id="344135452">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54624117">
      <w:bodyDiv w:val="1"/>
      <w:marLeft w:val="0"/>
      <w:marRight w:val="0"/>
      <w:marTop w:val="0"/>
      <w:marBottom w:val="0"/>
      <w:divBdr>
        <w:top w:val="none" w:sz="0" w:space="0" w:color="auto"/>
        <w:left w:val="none" w:sz="0" w:space="0" w:color="auto"/>
        <w:bottom w:val="none" w:sz="0" w:space="0" w:color="auto"/>
        <w:right w:val="none" w:sz="0" w:space="0" w:color="auto"/>
      </w:divBdr>
    </w:div>
    <w:div w:id="381905024">
      <w:bodyDiv w:val="1"/>
      <w:marLeft w:val="0"/>
      <w:marRight w:val="0"/>
      <w:marTop w:val="0"/>
      <w:marBottom w:val="0"/>
      <w:divBdr>
        <w:top w:val="none" w:sz="0" w:space="0" w:color="auto"/>
        <w:left w:val="none" w:sz="0" w:space="0" w:color="auto"/>
        <w:bottom w:val="none" w:sz="0" w:space="0" w:color="auto"/>
        <w:right w:val="none" w:sz="0" w:space="0" w:color="auto"/>
      </w:divBdr>
    </w:div>
    <w:div w:id="384990517">
      <w:bodyDiv w:val="1"/>
      <w:marLeft w:val="0"/>
      <w:marRight w:val="0"/>
      <w:marTop w:val="0"/>
      <w:marBottom w:val="0"/>
      <w:divBdr>
        <w:top w:val="none" w:sz="0" w:space="0" w:color="auto"/>
        <w:left w:val="none" w:sz="0" w:space="0" w:color="auto"/>
        <w:bottom w:val="none" w:sz="0" w:space="0" w:color="auto"/>
        <w:right w:val="none" w:sz="0" w:space="0" w:color="auto"/>
      </w:divBdr>
    </w:div>
    <w:div w:id="386487928">
      <w:bodyDiv w:val="1"/>
      <w:marLeft w:val="0"/>
      <w:marRight w:val="0"/>
      <w:marTop w:val="0"/>
      <w:marBottom w:val="0"/>
      <w:divBdr>
        <w:top w:val="none" w:sz="0" w:space="0" w:color="auto"/>
        <w:left w:val="none" w:sz="0" w:space="0" w:color="auto"/>
        <w:bottom w:val="none" w:sz="0" w:space="0" w:color="auto"/>
        <w:right w:val="none" w:sz="0" w:space="0" w:color="auto"/>
      </w:divBdr>
    </w:div>
    <w:div w:id="395054622">
      <w:bodyDiv w:val="1"/>
      <w:marLeft w:val="0"/>
      <w:marRight w:val="0"/>
      <w:marTop w:val="0"/>
      <w:marBottom w:val="0"/>
      <w:divBdr>
        <w:top w:val="none" w:sz="0" w:space="0" w:color="auto"/>
        <w:left w:val="none" w:sz="0" w:space="0" w:color="auto"/>
        <w:bottom w:val="none" w:sz="0" w:space="0" w:color="auto"/>
        <w:right w:val="none" w:sz="0" w:space="0" w:color="auto"/>
      </w:divBdr>
    </w:div>
    <w:div w:id="421879840">
      <w:bodyDiv w:val="1"/>
      <w:marLeft w:val="0"/>
      <w:marRight w:val="0"/>
      <w:marTop w:val="0"/>
      <w:marBottom w:val="0"/>
      <w:divBdr>
        <w:top w:val="none" w:sz="0" w:space="0" w:color="auto"/>
        <w:left w:val="none" w:sz="0" w:space="0" w:color="auto"/>
        <w:bottom w:val="none" w:sz="0" w:space="0" w:color="auto"/>
        <w:right w:val="none" w:sz="0" w:space="0" w:color="auto"/>
      </w:divBdr>
    </w:div>
    <w:div w:id="428239363">
      <w:bodyDiv w:val="1"/>
      <w:marLeft w:val="0"/>
      <w:marRight w:val="0"/>
      <w:marTop w:val="0"/>
      <w:marBottom w:val="0"/>
      <w:divBdr>
        <w:top w:val="none" w:sz="0" w:space="0" w:color="auto"/>
        <w:left w:val="none" w:sz="0" w:space="0" w:color="auto"/>
        <w:bottom w:val="none" w:sz="0" w:space="0" w:color="auto"/>
        <w:right w:val="none" w:sz="0" w:space="0" w:color="auto"/>
      </w:divBdr>
    </w:div>
    <w:div w:id="444934496">
      <w:bodyDiv w:val="1"/>
      <w:marLeft w:val="0"/>
      <w:marRight w:val="0"/>
      <w:marTop w:val="0"/>
      <w:marBottom w:val="0"/>
      <w:divBdr>
        <w:top w:val="none" w:sz="0" w:space="0" w:color="auto"/>
        <w:left w:val="none" w:sz="0" w:space="0" w:color="auto"/>
        <w:bottom w:val="none" w:sz="0" w:space="0" w:color="auto"/>
        <w:right w:val="none" w:sz="0" w:space="0" w:color="auto"/>
      </w:divBdr>
    </w:div>
    <w:div w:id="451829208">
      <w:bodyDiv w:val="1"/>
      <w:marLeft w:val="0"/>
      <w:marRight w:val="0"/>
      <w:marTop w:val="0"/>
      <w:marBottom w:val="0"/>
      <w:divBdr>
        <w:top w:val="none" w:sz="0" w:space="0" w:color="auto"/>
        <w:left w:val="none" w:sz="0" w:space="0" w:color="auto"/>
        <w:bottom w:val="none" w:sz="0" w:space="0" w:color="auto"/>
        <w:right w:val="none" w:sz="0" w:space="0" w:color="auto"/>
      </w:divBdr>
    </w:div>
    <w:div w:id="453138566">
      <w:bodyDiv w:val="1"/>
      <w:marLeft w:val="0"/>
      <w:marRight w:val="0"/>
      <w:marTop w:val="0"/>
      <w:marBottom w:val="0"/>
      <w:divBdr>
        <w:top w:val="none" w:sz="0" w:space="0" w:color="auto"/>
        <w:left w:val="none" w:sz="0" w:space="0" w:color="auto"/>
        <w:bottom w:val="none" w:sz="0" w:space="0" w:color="auto"/>
        <w:right w:val="none" w:sz="0" w:space="0" w:color="auto"/>
      </w:divBdr>
    </w:div>
    <w:div w:id="472213145">
      <w:bodyDiv w:val="1"/>
      <w:marLeft w:val="0"/>
      <w:marRight w:val="0"/>
      <w:marTop w:val="0"/>
      <w:marBottom w:val="0"/>
      <w:divBdr>
        <w:top w:val="none" w:sz="0" w:space="0" w:color="auto"/>
        <w:left w:val="none" w:sz="0" w:space="0" w:color="auto"/>
        <w:bottom w:val="none" w:sz="0" w:space="0" w:color="auto"/>
        <w:right w:val="none" w:sz="0" w:space="0" w:color="auto"/>
      </w:divBdr>
    </w:div>
    <w:div w:id="486168587">
      <w:bodyDiv w:val="1"/>
      <w:marLeft w:val="0"/>
      <w:marRight w:val="0"/>
      <w:marTop w:val="0"/>
      <w:marBottom w:val="0"/>
      <w:divBdr>
        <w:top w:val="none" w:sz="0" w:space="0" w:color="auto"/>
        <w:left w:val="none" w:sz="0" w:space="0" w:color="auto"/>
        <w:bottom w:val="none" w:sz="0" w:space="0" w:color="auto"/>
        <w:right w:val="none" w:sz="0" w:space="0" w:color="auto"/>
      </w:divBdr>
    </w:div>
    <w:div w:id="513999639">
      <w:bodyDiv w:val="1"/>
      <w:marLeft w:val="0"/>
      <w:marRight w:val="0"/>
      <w:marTop w:val="0"/>
      <w:marBottom w:val="0"/>
      <w:divBdr>
        <w:top w:val="none" w:sz="0" w:space="0" w:color="auto"/>
        <w:left w:val="none" w:sz="0" w:space="0" w:color="auto"/>
        <w:bottom w:val="none" w:sz="0" w:space="0" w:color="auto"/>
        <w:right w:val="none" w:sz="0" w:space="0" w:color="auto"/>
      </w:divBdr>
      <w:divsChild>
        <w:div w:id="1154684847">
          <w:marLeft w:val="0"/>
          <w:marRight w:val="0"/>
          <w:marTop w:val="0"/>
          <w:marBottom w:val="0"/>
          <w:divBdr>
            <w:top w:val="none" w:sz="0" w:space="0" w:color="auto"/>
            <w:left w:val="none" w:sz="0" w:space="0" w:color="auto"/>
            <w:bottom w:val="none" w:sz="0" w:space="0" w:color="auto"/>
            <w:right w:val="none" w:sz="0" w:space="0" w:color="auto"/>
          </w:divBdr>
          <w:divsChild>
            <w:div w:id="88549154">
              <w:marLeft w:val="0"/>
              <w:marRight w:val="0"/>
              <w:marTop w:val="0"/>
              <w:marBottom w:val="0"/>
              <w:divBdr>
                <w:top w:val="none" w:sz="0" w:space="0" w:color="auto"/>
                <w:left w:val="none" w:sz="0" w:space="0" w:color="auto"/>
                <w:bottom w:val="none" w:sz="0" w:space="0" w:color="auto"/>
                <w:right w:val="none" w:sz="0" w:space="0" w:color="auto"/>
              </w:divBdr>
              <w:divsChild>
                <w:div w:id="444465779">
                  <w:marLeft w:val="0"/>
                  <w:marRight w:val="0"/>
                  <w:marTop w:val="0"/>
                  <w:marBottom w:val="0"/>
                  <w:divBdr>
                    <w:top w:val="none" w:sz="0" w:space="0" w:color="auto"/>
                    <w:left w:val="none" w:sz="0" w:space="0" w:color="auto"/>
                    <w:bottom w:val="none" w:sz="0" w:space="0" w:color="auto"/>
                    <w:right w:val="none" w:sz="0" w:space="0" w:color="auto"/>
                  </w:divBdr>
                  <w:divsChild>
                    <w:div w:id="1418402748">
                      <w:marLeft w:val="0"/>
                      <w:marRight w:val="0"/>
                      <w:marTop w:val="0"/>
                      <w:marBottom w:val="0"/>
                      <w:divBdr>
                        <w:top w:val="none" w:sz="0" w:space="0" w:color="auto"/>
                        <w:left w:val="none" w:sz="0" w:space="0" w:color="auto"/>
                        <w:bottom w:val="none" w:sz="0" w:space="0" w:color="auto"/>
                        <w:right w:val="none" w:sz="0" w:space="0" w:color="auto"/>
                      </w:divBdr>
                      <w:divsChild>
                        <w:div w:id="18901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56742">
      <w:bodyDiv w:val="1"/>
      <w:marLeft w:val="0"/>
      <w:marRight w:val="0"/>
      <w:marTop w:val="0"/>
      <w:marBottom w:val="0"/>
      <w:divBdr>
        <w:top w:val="none" w:sz="0" w:space="0" w:color="auto"/>
        <w:left w:val="none" w:sz="0" w:space="0" w:color="auto"/>
        <w:bottom w:val="none" w:sz="0" w:space="0" w:color="auto"/>
        <w:right w:val="none" w:sz="0" w:space="0" w:color="auto"/>
      </w:divBdr>
    </w:div>
    <w:div w:id="552696194">
      <w:bodyDiv w:val="1"/>
      <w:marLeft w:val="0"/>
      <w:marRight w:val="0"/>
      <w:marTop w:val="0"/>
      <w:marBottom w:val="0"/>
      <w:divBdr>
        <w:top w:val="none" w:sz="0" w:space="0" w:color="auto"/>
        <w:left w:val="none" w:sz="0" w:space="0" w:color="auto"/>
        <w:bottom w:val="none" w:sz="0" w:space="0" w:color="auto"/>
        <w:right w:val="none" w:sz="0" w:space="0" w:color="auto"/>
      </w:divBdr>
    </w:div>
    <w:div w:id="560484749">
      <w:bodyDiv w:val="1"/>
      <w:marLeft w:val="0"/>
      <w:marRight w:val="0"/>
      <w:marTop w:val="0"/>
      <w:marBottom w:val="0"/>
      <w:divBdr>
        <w:top w:val="none" w:sz="0" w:space="0" w:color="auto"/>
        <w:left w:val="none" w:sz="0" w:space="0" w:color="auto"/>
        <w:bottom w:val="none" w:sz="0" w:space="0" w:color="auto"/>
        <w:right w:val="none" w:sz="0" w:space="0" w:color="auto"/>
      </w:divBdr>
    </w:div>
    <w:div w:id="560944026">
      <w:bodyDiv w:val="1"/>
      <w:marLeft w:val="0"/>
      <w:marRight w:val="0"/>
      <w:marTop w:val="0"/>
      <w:marBottom w:val="0"/>
      <w:divBdr>
        <w:top w:val="none" w:sz="0" w:space="0" w:color="auto"/>
        <w:left w:val="none" w:sz="0" w:space="0" w:color="auto"/>
        <w:bottom w:val="none" w:sz="0" w:space="0" w:color="auto"/>
        <w:right w:val="none" w:sz="0" w:space="0" w:color="auto"/>
      </w:divBdr>
    </w:div>
    <w:div w:id="580260952">
      <w:bodyDiv w:val="1"/>
      <w:marLeft w:val="0"/>
      <w:marRight w:val="0"/>
      <w:marTop w:val="0"/>
      <w:marBottom w:val="0"/>
      <w:divBdr>
        <w:top w:val="none" w:sz="0" w:space="0" w:color="auto"/>
        <w:left w:val="none" w:sz="0" w:space="0" w:color="auto"/>
        <w:bottom w:val="none" w:sz="0" w:space="0" w:color="auto"/>
        <w:right w:val="none" w:sz="0" w:space="0" w:color="auto"/>
      </w:divBdr>
    </w:div>
    <w:div w:id="593828453">
      <w:bodyDiv w:val="1"/>
      <w:marLeft w:val="0"/>
      <w:marRight w:val="0"/>
      <w:marTop w:val="0"/>
      <w:marBottom w:val="0"/>
      <w:divBdr>
        <w:top w:val="none" w:sz="0" w:space="0" w:color="auto"/>
        <w:left w:val="none" w:sz="0" w:space="0" w:color="auto"/>
        <w:bottom w:val="none" w:sz="0" w:space="0" w:color="auto"/>
        <w:right w:val="none" w:sz="0" w:space="0" w:color="auto"/>
      </w:divBdr>
    </w:div>
    <w:div w:id="605695742">
      <w:bodyDiv w:val="1"/>
      <w:marLeft w:val="0"/>
      <w:marRight w:val="0"/>
      <w:marTop w:val="0"/>
      <w:marBottom w:val="0"/>
      <w:divBdr>
        <w:top w:val="none" w:sz="0" w:space="0" w:color="auto"/>
        <w:left w:val="none" w:sz="0" w:space="0" w:color="auto"/>
        <w:bottom w:val="none" w:sz="0" w:space="0" w:color="auto"/>
        <w:right w:val="none" w:sz="0" w:space="0" w:color="auto"/>
      </w:divBdr>
    </w:div>
    <w:div w:id="605817042">
      <w:bodyDiv w:val="1"/>
      <w:marLeft w:val="0"/>
      <w:marRight w:val="0"/>
      <w:marTop w:val="0"/>
      <w:marBottom w:val="0"/>
      <w:divBdr>
        <w:top w:val="none" w:sz="0" w:space="0" w:color="auto"/>
        <w:left w:val="none" w:sz="0" w:space="0" w:color="auto"/>
        <w:bottom w:val="none" w:sz="0" w:space="0" w:color="auto"/>
        <w:right w:val="none" w:sz="0" w:space="0" w:color="auto"/>
      </w:divBdr>
    </w:div>
    <w:div w:id="606350739">
      <w:bodyDiv w:val="1"/>
      <w:marLeft w:val="0"/>
      <w:marRight w:val="0"/>
      <w:marTop w:val="0"/>
      <w:marBottom w:val="0"/>
      <w:divBdr>
        <w:top w:val="none" w:sz="0" w:space="0" w:color="auto"/>
        <w:left w:val="none" w:sz="0" w:space="0" w:color="auto"/>
        <w:bottom w:val="none" w:sz="0" w:space="0" w:color="auto"/>
        <w:right w:val="none" w:sz="0" w:space="0" w:color="auto"/>
      </w:divBdr>
    </w:div>
    <w:div w:id="609244351">
      <w:bodyDiv w:val="1"/>
      <w:marLeft w:val="0"/>
      <w:marRight w:val="0"/>
      <w:marTop w:val="0"/>
      <w:marBottom w:val="0"/>
      <w:divBdr>
        <w:top w:val="none" w:sz="0" w:space="0" w:color="auto"/>
        <w:left w:val="none" w:sz="0" w:space="0" w:color="auto"/>
        <w:bottom w:val="none" w:sz="0" w:space="0" w:color="auto"/>
        <w:right w:val="none" w:sz="0" w:space="0" w:color="auto"/>
      </w:divBdr>
    </w:div>
    <w:div w:id="627443234">
      <w:bodyDiv w:val="1"/>
      <w:marLeft w:val="0"/>
      <w:marRight w:val="0"/>
      <w:marTop w:val="0"/>
      <w:marBottom w:val="0"/>
      <w:divBdr>
        <w:top w:val="none" w:sz="0" w:space="0" w:color="auto"/>
        <w:left w:val="none" w:sz="0" w:space="0" w:color="auto"/>
        <w:bottom w:val="none" w:sz="0" w:space="0" w:color="auto"/>
        <w:right w:val="none" w:sz="0" w:space="0" w:color="auto"/>
      </w:divBdr>
    </w:div>
    <w:div w:id="640304393">
      <w:bodyDiv w:val="1"/>
      <w:marLeft w:val="0"/>
      <w:marRight w:val="0"/>
      <w:marTop w:val="0"/>
      <w:marBottom w:val="0"/>
      <w:divBdr>
        <w:top w:val="none" w:sz="0" w:space="0" w:color="auto"/>
        <w:left w:val="none" w:sz="0" w:space="0" w:color="auto"/>
        <w:bottom w:val="none" w:sz="0" w:space="0" w:color="auto"/>
        <w:right w:val="none" w:sz="0" w:space="0" w:color="auto"/>
      </w:divBdr>
    </w:div>
    <w:div w:id="647124854">
      <w:bodyDiv w:val="1"/>
      <w:marLeft w:val="0"/>
      <w:marRight w:val="0"/>
      <w:marTop w:val="0"/>
      <w:marBottom w:val="0"/>
      <w:divBdr>
        <w:top w:val="none" w:sz="0" w:space="0" w:color="auto"/>
        <w:left w:val="none" w:sz="0" w:space="0" w:color="auto"/>
        <w:bottom w:val="none" w:sz="0" w:space="0" w:color="auto"/>
        <w:right w:val="none" w:sz="0" w:space="0" w:color="auto"/>
      </w:divBdr>
    </w:div>
    <w:div w:id="649793350">
      <w:bodyDiv w:val="1"/>
      <w:marLeft w:val="0"/>
      <w:marRight w:val="0"/>
      <w:marTop w:val="0"/>
      <w:marBottom w:val="0"/>
      <w:divBdr>
        <w:top w:val="none" w:sz="0" w:space="0" w:color="auto"/>
        <w:left w:val="none" w:sz="0" w:space="0" w:color="auto"/>
        <w:bottom w:val="none" w:sz="0" w:space="0" w:color="auto"/>
        <w:right w:val="none" w:sz="0" w:space="0" w:color="auto"/>
      </w:divBdr>
    </w:div>
    <w:div w:id="659771239">
      <w:bodyDiv w:val="1"/>
      <w:marLeft w:val="0"/>
      <w:marRight w:val="0"/>
      <w:marTop w:val="0"/>
      <w:marBottom w:val="0"/>
      <w:divBdr>
        <w:top w:val="none" w:sz="0" w:space="0" w:color="auto"/>
        <w:left w:val="none" w:sz="0" w:space="0" w:color="auto"/>
        <w:bottom w:val="none" w:sz="0" w:space="0" w:color="auto"/>
        <w:right w:val="none" w:sz="0" w:space="0" w:color="auto"/>
      </w:divBdr>
      <w:divsChild>
        <w:div w:id="19530476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0813419">
      <w:bodyDiv w:val="1"/>
      <w:marLeft w:val="0"/>
      <w:marRight w:val="0"/>
      <w:marTop w:val="0"/>
      <w:marBottom w:val="0"/>
      <w:divBdr>
        <w:top w:val="none" w:sz="0" w:space="0" w:color="auto"/>
        <w:left w:val="none" w:sz="0" w:space="0" w:color="auto"/>
        <w:bottom w:val="none" w:sz="0" w:space="0" w:color="auto"/>
        <w:right w:val="none" w:sz="0" w:space="0" w:color="auto"/>
      </w:divBdr>
    </w:div>
    <w:div w:id="674500286">
      <w:bodyDiv w:val="1"/>
      <w:marLeft w:val="0"/>
      <w:marRight w:val="0"/>
      <w:marTop w:val="0"/>
      <w:marBottom w:val="0"/>
      <w:divBdr>
        <w:top w:val="none" w:sz="0" w:space="0" w:color="auto"/>
        <w:left w:val="none" w:sz="0" w:space="0" w:color="auto"/>
        <w:bottom w:val="none" w:sz="0" w:space="0" w:color="auto"/>
        <w:right w:val="none" w:sz="0" w:space="0" w:color="auto"/>
      </w:divBdr>
    </w:div>
    <w:div w:id="678655422">
      <w:bodyDiv w:val="1"/>
      <w:marLeft w:val="0"/>
      <w:marRight w:val="0"/>
      <w:marTop w:val="0"/>
      <w:marBottom w:val="0"/>
      <w:divBdr>
        <w:top w:val="none" w:sz="0" w:space="0" w:color="auto"/>
        <w:left w:val="none" w:sz="0" w:space="0" w:color="auto"/>
        <w:bottom w:val="none" w:sz="0" w:space="0" w:color="auto"/>
        <w:right w:val="none" w:sz="0" w:space="0" w:color="auto"/>
      </w:divBdr>
    </w:div>
    <w:div w:id="681589454">
      <w:bodyDiv w:val="1"/>
      <w:marLeft w:val="0"/>
      <w:marRight w:val="0"/>
      <w:marTop w:val="0"/>
      <w:marBottom w:val="0"/>
      <w:divBdr>
        <w:top w:val="none" w:sz="0" w:space="0" w:color="auto"/>
        <w:left w:val="none" w:sz="0" w:space="0" w:color="auto"/>
        <w:bottom w:val="none" w:sz="0" w:space="0" w:color="auto"/>
        <w:right w:val="none" w:sz="0" w:space="0" w:color="auto"/>
      </w:divBdr>
    </w:div>
    <w:div w:id="691539710">
      <w:bodyDiv w:val="1"/>
      <w:marLeft w:val="0"/>
      <w:marRight w:val="0"/>
      <w:marTop w:val="0"/>
      <w:marBottom w:val="0"/>
      <w:divBdr>
        <w:top w:val="none" w:sz="0" w:space="0" w:color="auto"/>
        <w:left w:val="none" w:sz="0" w:space="0" w:color="auto"/>
        <w:bottom w:val="none" w:sz="0" w:space="0" w:color="auto"/>
        <w:right w:val="none" w:sz="0" w:space="0" w:color="auto"/>
      </w:divBdr>
    </w:div>
    <w:div w:id="730075583">
      <w:bodyDiv w:val="1"/>
      <w:marLeft w:val="0"/>
      <w:marRight w:val="0"/>
      <w:marTop w:val="0"/>
      <w:marBottom w:val="0"/>
      <w:divBdr>
        <w:top w:val="none" w:sz="0" w:space="0" w:color="auto"/>
        <w:left w:val="none" w:sz="0" w:space="0" w:color="auto"/>
        <w:bottom w:val="none" w:sz="0" w:space="0" w:color="auto"/>
        <w:right w:val="none" w:sz="0" w:space="0" w:color="auto"/>
      </w:divBdr>
    </w:div>
    <w:div w:id="743067858">
      <w:bodyDiv w:val="1"/>
      <w:marLeft w:val="0"/>
      <w:marRight w:val="0"/>
      <w:marTop w:val="0"/>
      <w:marBottom w:val="0"/>
      <w:divBdr>
        <w:top w:val="none" w:sz="0" w:space="0" w:color="auto"/>
        <w:left w:val="none" w:sz="0" w:space="0" w:color="auto"/>
        <w:bottom w:val="none" w:sz="0" w:space="0" w:color="auto"/>
        <w:right w:val="none" w:sz="0" w:space="0" w:color="auto"/>
      </w:divBdr>
    </w:div>
    <w:div w:id="756559252">
      <w:bodyDiv w:val="1"/>
      <w:marLeft w:val="0"/>
      <w:marRight w:val="0"/>
      <w:marTop w:val="0"/>
      <w:marBottom w:val="0"/>
      <w:divBdr>
        <w:top w:val="none" w:sz="0" w:space="0" w:color="auto"/>
        <w:left w:val="none" w:sz="0" w:space="0" w:color="auto"/>
        <w:bottom w:val="none" w:sz="0" w:space="0" w:color="auto"/>
        <w:right w:val="none" w:sz="0" w:space="0" w:color="auto"/>
      </w:divBdr>
    </w:div>
    <w:div w:id="757096908">
      <w:bodyDiv w:val="1"/>
      <w:marLeft w:val="0"/>
      <w:marRight w:val="0"/>
      <w:marTop w:val="0"/>
      <w:marBottom w:val="0"/>
      <w:divBdr>
        <w:top w:val="none" w:sz="0" w:space="0" w:color="auto"/>
        <w:left w:val="none" w:sz="0" w:space="0" w:color="auto"/>
        <w:bottom w:val="none" w:sz="0" w:space="0" w:color="auto"/>
        <w:right w:val="none" w:sz="0" w:space="0" w:color="auto"/>
      </w:divBdr>
    </w:div>
    <w:div w:id="758450328">
      <w:bodyDiv w:val="1"/>
      <w:marLeft w:val="0"/>
      <w:marRight w:val="0"/>
      <w:marTop w:val="0"/>
      <w:marBottom w:val="0"/>
      <w:divBdr>
        <w:top w:val="none" w:sz="0" w:space="0" w:color="auto"/>
        <w:left w:val="none" w:sz="0" w:space="0" w:color="auto"/>
        <w:bottom w:val="none" w:sz="0" w:space="0" w:color="auto"/>
        <w:right w:val="none" w:sz="0" w:space="0" w:color="auto"/>
      </w:divBdr>
      <w:divsChild>
        <w:div w:id="1573271697">
          <w:marLeft w:val="0"/>
          <w:marRight w:val="0"/>
          <w:marTop w:val="0"/>
          <w:marBottom w:val="0"/>
          <w:divBdr>
            <w:top w:val="none" w:sz="0" w:space="0" w:color="auto"/>
            <w:left w:val="none" w:sz="0" w:space="0" w:color="auto"/>
            <w:bottom w:val="none" w:sz="0" w:space="0" w:color="auto"/>
            <w:right w:val="none" w:sz="0" w:space="0" w:color="auto"/>
          </w:divBdr>
          <w:divsChild>
            <w:div w:id="547496438">
              <w:marLeft w:val="0"/>
              <w:marRight w:val="0"/>
              <w:marTop w:val="0"/>
              <w:marBottom w:val="0"/>
              <w:divBdr>
                <w:top w:val="none" w:sz="0" w:space="0" w:color="auto"/>
                <w:left w:val="none" w:sz="0" w:space="0" w:color="auto"/>
                <w:bottom w:val="none" w:sz="0" w:space="0" w:color="auto"/>
                <w:right w:val="none" w:sz="0" w:space="0" w:color="auto"/>
              </w:divBdr>
              <w:divsChild>
                <w:div w:id="2019890098">
                  <w:marLeft w:val="0"/>
                  <w:marRight w:val="0"/>
                  <w:marTop w:val="270"/>
                  <w:marBottom w:val="270"/>
                  <w:divBdr>
                    <w:top w:val="none" w:sz="0" w:space="0" w:color="auto"/>
                    <w:left w:val="none" w:sz="0" w:space="0" w:color="auto"/>
                    <w:bottom w:val="none" w:sz="0" w:space="0" w:color="auto"/>
                    <w:right w:val="none" w:sz="0" w:space="0" w:color="auto"/>
                  </w:divBdr>
                  <w:divsChild>
                    <w:div w:id="14665094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71318735">
      <w:bodyDiv w:val="1"/>
      <w:marLeft w:val="0"/>
      <w:marRight w:val="0"/>
      <w:marTop w:val="0"/>
      <w:marBottom w:val="0"/>
      <w:divBdr>
        <w:top w:val="none" w:sz="0" w:space="0" w:color="auto"/>
        <w:left w:val="none" w:sz="0" w:space="0" w:color="auto"/>
        <w:bottom w:val="none" w:sz="0" w:space="0" w:color="auto"/>
        <w:right w:val="none" w:sz="0" w:space="0" w:color="auto"/>
      </w:divBdr>
    </w:div>
    <w:div w:id="771433449">
      <w:bodyDiv w:val="1"/>
      <w:marLeft w:val="0"/>
      <w:marRight w:val="0"/>
      <w:marTop w:val="0"/>
      <w:marBottom w:val="0"/>
      <w:divBdr>
        <w:top w:val="none" w:sz="0" w:space="0" w:color="auto"/>
        <w:left w:val="none" w:sz="0" w:space="0" w:color="auto"/>
        <w:bottom w:val="none" w:sz="0" w:space="0" w:color="auto"/>
        <w:right w:val="none" w:sz="0" w:space="0" w:color="auto"/>
      </w:divBdr>
      <w:divsChild>
        <w:div w:id="1258095687">
          <w:marLeft w:val="0"/>
          <w:marRight w:val="0"/>
          <w:marTop w:val="0"/>
          <w:marBottom w:val="0"/>
          <w:divBdr>
            <w:top w:val="none" w:sz="0" w:space="0" w:color="auto"/>
            <w:left w:val="none" w:sz="0" w:space="0" w:color="auto"/>
            <w:bottom w:val="none" w:sz="0" w:space="0" w:color="auto"/>
            <w:right w:val="none" w:sz="0" w:space="0" w:color="auto"/>
          </w:divBdr>
          <w:divsChild>
            <w:div w:id="1404528105">
              <w:marLeft w:val="0"/>
              <w:marRight w:val="0"/>
              <w:marTop w:val="0"/>
              <w:marBottom w:val="0"/>
              <w:divBdr>
                <w:top w:val="none" w:sz="0" w:space="0" w:color="auto"/>
                <w:left w:val="none" w:sz="0" w:space="0" w:color="auto"/>
                <w:bottom w:val="none" w:sz="0" w:space="0" w:color="auto"/>
                <w:right w:val="none" w:sz="0" w:space="0" w:color="auto"/>
              </w:divBdr>
              <w:divsChild>
                <w:div w:id="916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8744">
      <w:bodyDiv w:val="1"/>
      <w:marLeft w:val="0"/>
      <w:marRight w:val="0"/>
      <w:marTop w:val="0"/>
      <w:marBottom w:val="0"/>
      <w:divBdr>
        <w:top w:val="none" w:sz="0" w:space="0" w:color="auto"/>
        <w:left w:val="none" w:sz="0" w:space="0" w:color="auto"/>
        <w:bottom w:val="none" w:sz="0" w:space="0" w:color="auto"/>
        <w:right w:val="none" w:sz="0" w:space="0" w:color="auto"/>
      </w:divBdr>
    </w:div>
    <w:div w:id="797719129">
      <w:bodyDiv w:val="1"/>
      <w:marLeft w:val="0"/>
      <w:marRight w:val="0"/>
      <w:marTop w:val="0"/>
      <w:marBottom w:val="0"/>
      <w:divBdr>
        <w:top w:val="none" w:sz="0" w:space="0" w:color="auto"/>
        <w:left w:val="none" w:sz="0" w:space="0" w:color="auto"/>
        <w:bottom w:val="none" w:sz="0" w:space="0" w:color="auto"/>
        <w:right w:val="none" w:sz="0" w:space="0" w:color="auto"/>
      </w:divBdr>
    </w:div>
    <w:div w:id="800611628">
      <w:bodyDiv w:val="1"/>
      <w:marLeft w:val="0"/>
      <w:marRight w:val="0"/>
      <w:marTop w:val="0"/>
      <w:marBottom w:val="0"/>
      <w:divBdr>
        <w:top w:val="none" w:sz="0" w:space="0" w:color="auto"/>
        <w:left w:val="none" w:sz="0" w:space="0" w:color="auto"/>
        <w:bottom w:val="none" w:sz="0" w:space="0" w:color="auto"/>
        <w:right w:val="none" w:sz="0" w:space="0" w:color="auto"/>
      </w:divBdr>
      <w:divsChild>
        <w:div w:id="1956061044">
          <w:marLeft w:val="0"/>
          <w:marRight w:val="0"/>
          <w:marTop w:val="0"/>
          <w:marBottom w:val="0"/>
          <w:divBdr>
            <w:top w:val="none" w:sz="0" w:space="0" w:color="auto"/>
            <w:left w:val="none" w:sz="0" w:space="0" w:color="auto"/>
            <w:bottom w:val="none" w:sz="0" w:space="0" w:color="auto"/>
            <w:right w:val="none" w:sz="0" w:space="0" w:color="auto"/>
          </w:divBdr>
          <w:divsChild>
            <w:div w:id="1420248529">
              <w:marLeft w:val="0"/>
              <w:marRight w:val="0"/>
              <w:marTop w:val="0"/>
              <w:marBottom w:val="0"/>
              <w:divBdr>
                <w:top w:val="none" w:sz="0" w:space="0" w:color="auto"/>
                <w:left w:val="none" w:sz="0" w:space="0" w:color="auto"/>
                <w:bottom w:val="none" w:sz="0" w:space="0" w:color="auto"/>
                <w:right w:val="none" w:sz="0" w:space="0" w:color="auto"/>
              </w:divBdr>
              <w:divsChild>
                <w:div w:id="520363789">
                  <w:marLeft w:val="0"/>
                  <w:marRight w:val="0"/>
                  <w:marTop w:val="0"/>
                  <w:marBottom w:val="600"/>
                  <w:divBdr>
                    <w:top w:val="none" w:sz="0" w:space="0" w:color="auto"/>
                    <w:left w:val="none" w:sz="0" w:space="0" w:color="auto"/>
                    <w:bottom w:val="none" w:sz="0" w:space="0" w:color="auto"/>
                    <w:right w:val="none" w:sz="0" w:space="0" w:color="auto"/>
                  </w:divBdr>
                  <w:divsChild>
                    <w:div w:id="1768497876">
                      <w:marLeft w:val="75"/>
                      <w:marRight w:val="75"/>
                      <w:marTop w:val="0"/>
                      <w:marBottom w:val="0"/>
                      <w:divBdr>
                        <w:top w:val="none" w:sz="0" w:space="0" w:color="auto"/>
                        <w:left w:val="none" w:sz="0" w:space="0" w:color="auto"/>
                        <w:bottom w:val="none" w:sz="0" w:space="0" w:color="auto"/>
                        <w:right w:val="none" w:sz="0" w:space="0" w:color="auto"/>
                      </w:divBdr>
                      <w:divsChild>
                        <w:div w:id="649134229">
                          <w:marLeft w:val="0"/>
                          <w:marRight w:val="0"/>
                          <w:marTop w:val="0"/>
                          <w:marBottom w:val="150"/>
                          <w:divBdr>
                            <w:top w:val="none" w:sz="0" w:space="0" w:color="auto"/>
                            <w:left w:val="none" w:sz="0" w:space="0" w:color="auto"/>
                            <w:bottom w:val="none" w:sz="0" w:space="0" w:color="auto"/>
                            <w:right w:val="none" w:sz="0" w:space="0" w:color="auto"/>
                          </w:divBdr>
                          <w:divsChild>
                            <w:div w:id="1155757956">
                              <w:marLeft w:val="0"/>
                              <w:marRight w:val="0"/>
                              <w:marTop w:val="0"/>
                              <w:marBottom w:val="0"/>
                              <w:divBdr>
                                <w:top w:val="none" w:sz="0" w:space="0" w:color="auto"/>
                                <w:left w:val="none" w:sz="0" w:space="0" w:color="auto"/>
                                <w:bottom w:val="none" w:sz="0" w:space="0" w:color="auto"/>
                                <w:right w:val="none" w:sz="0" w:space="0" w:color="auto"/>
                              </w:divBdr>
                              <w:divsChild>
                                <w:div w:id="315649510">
                                  <w:marLeft w:val="0"/>
                                  <w:marRight w:val="0"/>
                                  <w:marTop w:val="0"/>
                                  <w:marBottom w:val="0"/>
                                  <w:divBdr>
                                    <w:top w:val="none" w:sz="0" w:space="0" w:color="auto"/>
                                    <w:left w:val="none" w:sz="0" w:space="0" w:color="auto"/>
                                    <w:bottom w:val="none" w:sz="0" w:space="0" w:color="auto"/>
                                    <w:right w:val="none" w:sz="0" w:space="0" w:color="auto"/>
                                  </w:divBdr>
                                  <w:divsChild>
                                    <w:div w:id="426191795">
                                      <w:marLeft w:val="0"/>
                                      <w:marRight w:val="0"/>
                                      <w:marTop w:val="0"/>
                                      <w:marBottom w:val="0"/>
                                      <w:divBdr>
                                        <w:top w:val="none" w:sz="0" w:space="0" w:color="auto"/>
                                        <w:left w:val="none" w:sz="0" w:space="0" w:color="auto"/>
                                        <w:bottom w:val="none" w:sz="0" w:space="0" w:color="auto"/>
                                        <w:right w:val="none" w:sz="0" w:space="0" w:color="auto"/>
                                      </w:divBdr>
                                      <w:divsChild>
                                        <w:div w:id="1393888047">
                                          <w:marLeft w:val="0"/>
                                          <w:marRight w:val="0"/>
                                          <w:marTop w:val="0"/>
                                          <w:marBottom w:val="0"/>
                                          <w:divBdr>
                                            <w:top w:val="none" w:sz="0" w:space="0" w:color="auto"/>
                                            <w:left w:val="none" w:sz="0" w:space="0" w:color="auto"/>
                                            <w:bottom w:val="none" w:sz="0" w:space="0" w:color="auto"/>
                                            <w:right w:val="none" w:sz="0" w:space="0" w:color="auto"/>
                                          </w:divBdr>
                                          <w:divsChild>
                                            <w:div w:id="746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222397">
      <w:bodyDiv w:val="1"/>
      <w:marLeft w:val="0"/>
      <w:marRight w:val="0"/>
      <w:marTop w:val="0"/>
      <w:marBottom w:val="0"/>
      <w:divBdr>
        <w:top w:val="none" w:sz="0" w:space="0" w:color="auto"/>
        <w:left w:val="none" w:sz="0" w:space="0" w:color="auto"/>
        <w:bottom w:val="none" w:sz="0" w:space="0" w:color="auto"/>
        <w:right w:val="none" w:sz="0" w:space="0" w:color="auto"/>
      </w:divBdr>
    </w:div>
    <w:div w:id="847333015">
      <w:bodyDiv w:val="1"/>
      <w:marLeft w:val="0"/>
      <w:marRight w:val="0"/>
      <w:marTop w:val="0"/>
      <w:marBottom w:val="0"/>
      <w:divBdr>
        <w:top w:val="none" w:sz="0" w:space="0" w:color="auto"/>
        <w:left w:val="none" w:sz="0" w:space="0" w:color="auto"/>
        <w:bottom w:val="none" w:sz="0" w:space="0" w:color="auto"/>
        <w:right w:val="none" w:sz="0" w:space="0" w:color="auto"/>
      </w:divBdr>
    </w:div>
    <w:div w:id="847449988">
      <w:bodyDiv w:val="1"/>
      <w:marLeft w:val="0"/>
      <w:marRight w:val="0"/>
      <w:marTop w:val="0"/>
      <w:marBottom w:val="0"/>
      <w:divBdr>
        <w:top w:val="none" w:sz="0" w:space="0" w:color="auto"/>
        <w:left w:val="none" w:sz="0" w:space="0" w:color="auto"/>
        <w:bottom w:val="none" w:sz="0" w:space="0" w:color="auto"/>
        <w:right w:val="none" w:sz="0" w:space="0" w:color="auto"/>
      </w:divBdr>
    </w:div>
    <w:div w:id="879900633">
      <w:bodyDiv w:val="1"/>
      <w:marLeft w:val="0"/>
      <w:marRight w:val="0"/>
      <w:marTop w:val="0"/>
      <w:marBottom w:val="0"/>
      <w:divBdr>
        <w:top w:val="none" w:sz="0" w:space="0" w:color="auto"/>
        <w:left w:val="none" w:sz="0" w:space="0" w:color="auto"/>
        <w:bottom w:val="none" w:sz="0" w:space="0" w:color="auto"/>
        <w:right w:val="none" w:sz="0" w:space="0" w:color="auto"/>
      </w:divBdr>
    </w:div>
    <w:div w:id="882131201">
      <w:bodyDiv w:val="1"/>
      <w:marLeft w:val="0"/>
      <w:marRight w:val="0"/>
      <w:marTop w:val="0"/>
      <w:marBottom w:val="0"/>
      <w:divBdr>
        <w:top w:val="none" w:sz="0" w:space="0" w:color="auto"/>
        <w:left w:val="none" w:sz="0" w:space="0" w:color="auto"/>
        <w:bottom w:val="none" w:sz="0" w:space="0" w:color="auto"/>
        <w:right w:val="none" w:sz="0" w:space="0" w:color="auto"/>
      </w:divBdr>
    </w:div>
    <w:div w:id="886259396">
      <w:bodyDiv w:val="1"/>
      <w:marLeft w:val="0"/>
      <w:marRight w:val="0"/>
      <w:marTop w:val="0"/>
      <w:marBottom w:val="0"/>
      <w:divBdr>
        <w:top w:val="none" w:sz="0" w:space="0" w:color="auto"/>
        <w:left w:val="none" w:sz="0" w:space="0" w:color="auto"/>
        <w:bottom w:val="none" w:sz="0" w:space="0" w:color="auto"/>
        <w:right w:val="none" w:sz="0" w:space="0" w:color="auto"/>
      </w:divBdr>
    </w:div>
    <w:div w:id="896815678">
      <w:bodyDiv w:val="1"/>
      <w:marLeft w:val="0"/>
      <w:marRight w:val="0"/>
      <w:marTop w:val="0"/>
      <w:marBottom w:val="0"/>
      <w:divBdr>
        <w:top w:val="none" w:sz="0" w:space="0" w:color="auto"/>
        <w:left w:val="none" w:sz="0" w:space="0" w:color="auto"/>
        <w:bottom w:val="none" w:sz="0" w:space="0" w:color="auto"/>
        <w:right w:val="none" w:sz="0" w:space="0" w:color="auto"/>
      </w:divBdr>
    </w:div>
    <w:div w:id="907036160">
      <w:bodyDiv w:val="1"/>
      <w:marLeft w:val="0"/>
      <w:marRight w:val="0"/>
      <w:marTop w:val="0"/>
      <w:marBottom w:val="0"/>
      <w:divBdr>
        <w:top w:val="none" w:sz="0" w:space="0" w:color="auto"/>
        <w:left w:val="none" w:sz="0" w:space="0" w:color="auto"/>
        <w:bottom w:val="none" w:sz="0" w:space="0" w:color="auto"/>
        <w:right w:val="none" w:sz="0" w:space="0" w:color="auto"/>
      </w:divBdr>
    </w:div>
    <w:div w:id="913667136">
      <w:bodyDiv w:val="1"/>
      <w:marLeft w:val="0"/>
      <w:marRight w:val="0"/>
      <w:marTop w:val="0"/>
      <w:marBottom w:val="0"/>
      <w:divBdr>
        <w:top w:val="none" w:sz="0" w:space="0" w:color="auto"/>
        <w:left w:val="none" w:sz="0" w:space="0" w:color="auto"/>
        <w:bottom w:val="none" w:sz="0" w:space="0" w:color="auto"/>
        <w:right w:val="none" w:sz="0" w:space="0" w:color="auto"/>
      </w:divBdr>
    </w:div>
    <w:div w:id="917011469">
      <w:bodyDiv w:val="1"/>
      <w:marLeft w:val="0"/>
      <w:marRight w:val="0"/>
      <w:marTop w:val="0"/>
      <w:marBottom w:val="0"/>
      <w:divBdr>
        <w:top w:val="none" w:sz="0" w:space="0" w:color="auto"/>
        <w:left w:val="none" w:sz="0" w:space="0" w:color="auto"/>
        <w:bottom w:val="none" w:sz="0" w:space="0" w:color="auto"/>
        <w:right w:val="none" w:sz="0" w:space="0" w:color="auto"/>
      </w:divBdr>
    </w:div>
    <w:div w:id="918948586">
      <w:bodyDiv w:val="1"/>
      <w:marLeft w:val="0"/>
      <w:marRight w:val="0"/>
      <w:marTop w:val="0"/>
      <w:marBottom w:val="0"/>
      <w:divBdr>
        <w:top w:val="none" w:sz="0" w:space="0" w:color="auto"/>
        <w:left w:val="none" w:sz="0" w:space="0" w:color="auto"/>
        <w:bottom w:val="none" w:sz="0" w:space="0" w:color="auto"/>
        <w:right w:val="none" w:sz="0" w:space="0" w:color="auto"/>
      </w:divBdr>
    </w:div>
    <w:div w:id="923303551">
      <w:bodyDiv w:val="1"/>
      <w:marLeft w:val="0"/>
      <w:marRight w:val="0"/>
      <w:marTop w:val="0"/>
      <w:marBottom w:val="0"/>
      <w:divBdr>
        <w:top w:val="none" w:sz="0" w:space="0" w:color="auto"/>
        <w:left w:val="none" w:sz="0" w:space="0" w:color="auto"/>
        <w:bottom w:val="none" w:sz="0" w:space="0" w:color="auto"/>
        <w:right w:val="none" w:sz="0" w:space="0" w:color="auto"/>
      </w:divBdr>
    </w:div>
    <w:div w:id="925771088">
      <w:bodyDiv w:val="1"/>
      <w:marLeft w:val="0"/>
      <w:marRight w:val="0"/>
      <w:marTop w:val="0"/>
      <w:marBottom w:val="0"/>
      <w:divBdr>
        <w:top w:val="none" w:sz="0" w:space="0" w:color="auto"/>
        <w:left w:val="none" w:sz="0" w:space="0" w:color="auto"/>
        <w:bottom w:val="none" w:sz="0" w:space="0" w:color="auto"/>
        <w:right w:val="none" w:sz="0" w:space="0" w:color="auto"/>
      </w:divBdr>
    </w:div>
    <w:div w:id="946279678">
      <w:bodyDiv w:val="1"/>
      <w:marLeft w:val="0"/>
      <w:marRight w:val="0"/>
      <w:marTop w:val="0"/>
      <w:marBottom w:val="0"/>
      <w:divBdr>
        <w:top w:val="none" w:sz="0" w:space="0" w:color="auto"/>
        <w:left w:val="none" w:sz="0" w:space="0" w:color="auto"/>
        <w:bottom w:val="none" w:sz="0" w:space="0" w:color="auto"/>
        <w:right w:val="none" w:sz="0" w:space="0" w:color="auto"/>
      </w:divBdr>
    </w:div>
    <w:div w:id="951714755">
      <w:bodyDiv w:val="1"/>
      <w:marLeft w:val="0"/>
      <w:marRight w:val="0"/>
      <w:marTop w:val="0"/>
      <w:marBottom w:val="0"/>
      <w:divBdr>
        <w:top w:val="none" w:sz="0" w:space="0" w:color="auto"/>
        <w:left w:val="none" w:sz="0" w:space="0" w:color="auto"/>
        <w:bottom w:val="none" w:sz="0" w:space="0" w:color="auto"/>
        <w:right w:val="none" w:sz="0" w:space="0" w:color="auto"/>
      </w:divBdr>
    </w:div>
    <w:div w:id="953101325">
      <w:bodyDiv w:val="1"/>
      <w:marLeft w:val="0"/>
      <w:marRight w:val="0"/>
      <w:marTop w:val="0"/>
      <w:marBottom w:val="0"/>
      <w:divBdr>
        <w:top w:val="none" w:sz="0" w:space="0" w:color="auto"/>
        <w:left w:val="none" w:sz="0" w:space="0" w:color="auto"/>
        <w:bottom w:val="none" w:sz="0" w:space="0" w:color="auto"/>
        <w:right w:val="none" w:sz="0" w:space="0" w:color="auto"/>
      </w:divBdr>
    </w:div>
    <w:div w:id="973410927">
      <w:bodyDiv w:val="1"/>
      <w:marLeft w:val="0"/>
      <w:marRight w:val="0"/>
      <w:marTop w:val="0"/>
      <w:marBottom w:val="0"/>
      <w:divBdr>
        <w:top w:val="none" w:sz="0" w:space="0" w:color="auto"/>
        <w:left w:val="none" w:sz="0" w:space="0" w:color="auto"/>
        <w:bottom w:val="none" w:sz="0" w:space="0" w:color="auto"/>
        <w:right w:val="none" w:sz="0" w:space="0" w:color="auto"/>
      </w:divBdr>
    </w:div>
    <w:div w:id="974528477">
      <w:bodyDiv w:val="1"/>
      <w:marLeft w:val="0"/>
      <w:marRight w:val="0"/>
      <w:marTop w:val="0"/>
      <w:marBottom w:val="0"/>
      <w:divBdr>
        <w:top w:val="none" w:sz="0" w:space="0" w:color="auto"/>
        <w:left w:val="none" w:sz="0" w:space="0" w:color="auto"/>
        <w:bottom w:val="none" w:sz="0" w:space="0" w:color="auto"/>
        <w:right w:val="none" w:sz="0" w:space="0" w:color="auto"/>
      </w:divBdr>
      <w:divsChild>
        <w:div w:id="1855529648">
          <w:marLeft w:val="0"/>
          <w:marRight w:val="0"/>
          <w:marTop w:val="0"/>
          <w:marBottom w:val="0"/>
          <w:divBdr>
            <w:top w:val="none" w:sz="0" w:space="0" w:color="auto"/>
            <w:left w:val="none" w:sz="0" w:space="0" w:color="auto"/>
            <w:bottom w:val="none" w:sz="0" w:space="0" w:color="auto"/>
            <w:right w:val="none" w:sz="0" w:space="0" w:color="auto"/>
          </w:divBdr>
          <w:divsChild>
            <w:div w:id="1863930198">
              <w:marLeft w:val="0"/>
              <w:marRight w:val="0"/>
              <w:marTop w:val="0"/>
              <w:marBottom w:val="0"/>
              <w:divBdr>
                <w:top w:val="none" w:sz="0" w:space="0" w:color="auto"/>
                <w:left w:val="none" w:sz="0" w:space="0" w:color="auto"/>
                <w:bottom w:val="none" w:sz="0" w:space="0" w:color="auto"/>
                <w:right w:val="none" w:sz="0" w:space="0" w:color="auto"/>
              </w:divBdr>
              <w:divsChild>
                <w:div w:id="1147432901">
                  <w:marLeft w:val="0"/>
                  <w:marRight w:val="0"/>
                  <w:marTop w:val="0"/>
                  <w:marBottom w:val="0"/>
                  <w:divBdr>
                    <w:top w:val="none" w:sz="0" w:space="0" w:color="auto"/>
                    <w:left w:val="none" w:sz="0" w:space="0" w:color="auto"/>
                    <w:bottom w:val="none" w:sz="0" w:space="0" w:color="auto"/>
                    <w:right w:val="none" w:sz="0" w:space="0" w:color="auto"/>
                  </w:divBdr>
                  <w:divsChild>
                    <w:div w:id="679509353">
                      <w:marLeft w:val="0"/>
                      <w:marRight w:val="0"/>
                      <w:marTop w:val="0"/>
                      <w:marBottom w:val="0"/>
                      <w:divBdr>
                        <w:top w:val="none" w:sz="0" w:space="0" w:color="auto"/>
                        <w:left w:val="none" w:sz="0" w:space="0" w:color="auto"/>
                        <w:bottom w:val="none" w:sz="0" w:space="0" w:color="auto"/>
                        <w:right w:val="none" w:sz="0" w:space="0" w:color="auto"/>
                      </w:divBdr>
                      <w:divsChild>
                        <w:div w:id="2018266295">
                          <w:marLeft w:val="300"/>
                          <w:marRight w:val="0"/>
                          <w:marTop w:val="0"/>
                          <w:marBottom w:val="0"/>
                          <w:divBdr>
                            <w:top w:val="none" w:sz="0" w:space="0" w:color="auto"/>
                            <w:left w:val="none" w:sz="0" w:space="0" w:color="auto"/>
                            <w:bottom w:val="none" w:sz="0" w:space="0" w:color="auto"/>
                            <w:right w:val="none" w:sz="0" w:space="0" w:color="auto"/>
                          </w:divBdr>
                          <w:divsChild>
                            <w:div w:id="307634795">
                              <w:marLeft w:val="0"/>
                              <w:marRight w:val="0"/>
                              <w:marTop w:val="0"/>
                              <w:marBottom w:val="0"/>
                              <w:divBdr>
                                <w:top w:val="none" w:sz="0" w:space="0" w:color="auto"/>
                                <w:left w:val="none" w:sz="0" w:space="0" w:color="auto"/>
                                <w:bottom w:val="none" w:sz="0" w:space="0" w:color="auto"/>
                                <w:right w:val="none" w:sz="0" w:space="0" w:color="auto"/>
                              </w:divBdr>
                              <w:divsChild>
                                <w:div w:id="71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915409">
      <w:bodyDiv w:val="1"/>
      <w:marLeft w:val="0"/>
      <w:marRight w:val="0"/>
      <w:marTop w:val="0"/>
      <w:marBottom w:val="0"/>
      <w:divBdr>
        <w:top w:val="none" w:sz="0" w:space="0" w:color="auto"/>
        <w:left w:val="none" w:sz="0" w:space="0" w:color="auto"/>
        <w:bottom w:val="none" w:sz="0" w:space="0" w:color="auto"/>
        <w:right w:val="none" w:sz="0" w:space="0" w:color="auto"/>
      </w:divBdr>
    </w:div>
    <w:div w:id="985666944">
      <w:bodyDiv w:val="1"/>
      <w:marLeft w:val="0"/>
      <w:marRight w:val="0"/>
      <w:marTop w:val="0"/>
      <w:marBottom w:val="0"/>
      <w:divBdr>
        <w:top w:val="none" w:sz="0" w:space="0" w:color="auto"/>
        <w:left w:val="none" w:sz="0" w:space="0" w:color="auto"/>
        <w:bottom w:val="none" w:sz="0" w:space="0" w:color="auto"/>
        <w:right w:val="none" w:sz="0" w:space="0" w:color="auto"/>
      </w:divBdr>
    </w:div>
    <w:div w:id="986863495">
      <w:bodyDiv w:val="1"/>
      <w:marLeft w:val="0"/>
      <w:marRight w:val="0"/>
      <w:marTop w:val="0"/>
      <w:marBottom w:val="0"/>
      <w:divBdr>
        <w:top w:val="none" w:sz="0" w:space="0" w:color="auto"/>
        <w:left w:val="none" w:sz="0" w:space="0" w:color="auto"/>
        <w:bottom w:val="none" w:sz="0" w:space="0" w:color="auto"/>
        <w:right w:val="none" w:sz="0" w:space="0" w:color="auto"/>
      </w:divBdr>
    </w:div>
    <w:div w:id="998114836">
      <w:bodyDiv w:val="1"/>
      <w:marLeft w:val="0"/>
      <w:marRight w:val="0"/>
      <w:marTop w:val="0"/>
      <w:marBottom w:val="0"/>
      <w:divBdr>
        <w:top w:val="none" w:sz="0" w:space="0" w:color="auto"/>
        <w:left w:val="none" w:sz="0" w:space="0" w:color="auto"/>
        <w:bottom w:val="none" w:sz="0" w:space="0" w:color="auto"/>
        <w:right w:val="none" w:sz="0" w:space="0" w:color="auto"/>
      </w:divBdr>
    </w:div>
    <w:div w:id="1013260190">
      <w:bodyDiv w:val="1"/>
      <w:marLeft w:val="0"/>
      <w:marRight w:val="0"/>
      <w:marTop w:val="0"/>
      <w:marBottom w:val="0"/>
      <w:divBdr>
        <w:top w:val="none" w:sz="0" w:space="0" w:color="auto"/>
        <w:left w:val="none" w:sz="0" w:space="0" w:color="auto"/>
        <w:bottom w:val="none" w:sz="0" w:space="0" w:color="auto"/>
        <w:right w:val="none" w:sz="0" w:space="0" w:color="auto"/>
      </w:divBdr>
    </w:div>
    <w:div w:id="1024674381">
      <w:bodyDiv w:val="1"/>
      <w:marLeft w:val="0"/>
      <w:marRight w:val="0"/>
      <w:marTop w:val="0"/>
      <w:marBottom w:val="0"/>
      <w:divBdr>
        <w:top w:val="none" w:sz="0" w:space="0" w:color="auto"/>
        <w:left w:val="none" w:sz="0" w:space="0" w:color="auto"/>
        <w:bottom w:val="none" w:sz="0" w:space="0" w:color="auto"/>
        <w:right w:val="none" w:sz="0" w:space="0" w:color="auto"/>
      </w:divBdr>
    </w:div>
    <w:div w:id="1034423035">
      <w:bodyDiv w:val="1"/>
      <w:marLeft w:val="0"/>
      <w:marRight w:val="0"/>
      <w:marTop w:val="0"/>
      <w:marBottom w:val="0"/>
      <w:divBdr>
        <w:top w:val="none" w:sz="0" w:space="0" w:color="auto"/>
        <w:left w:val="none" w:sz="0" w:space="0" w:color="auto"/>
        <w:bottom w:val="none" w:sz="0" w:space="0" w:color="auto"/>
        <w:right w:val="none" w:sz="0" w:space="0" w:color="auto"/>
      </w:divBdr>
    </w:div>
    <w:div w:id="1037317803">
      <w:bodyDiv w:val="1"/>
      <w:marLeft w:val="0"/>
      <w:marRight w:val="0"/>
      <w:marTop w:val="0"/>
      <w:marBottom w:val="0"/>
      <w:divBdr>
        <w:top w:val="none" w:sz="0" w:space="0" w:color="auto"/>
        <w:left w:val="none" w:sz="0" w:space="0" w:color="auto"/>
        <w:bottom w:val="none" w:sz="0" w:space="0" w:color="auto"/>
        <w:right w:val="none" w:sz="0" w:space="0" w:color="auto"/>
      </w:divBdr>
    </w:div>
    <w:div w:id="1040014603">
      <w:bodyDiv w:val="1"/>
      <w:marLeft w:val="0"/>
      <w:marRight w:val="0"/>
      <w:marTop w:val="0"/>
      <w:marBottom w:val="0"/>
      <w:divBdr>
        <w:top w:val="none" w:sz="0" w:space="0" w:color="auto"/>
        <w:left w:val="none" w:sz="0" w:space="0" w:color="auto"/>
        <w:bottom w:val="none" w:sz="0" w:space="0" w:color="auto"/>
        <w:right w:val="none" w:sz="0" w:space="0" w:color="auto"/>
      </w:divBdr>
    </w:div>
    <w:div w:id="1043600652">
      <w:bodyDiv w:val="1"/>
      <w:marLeft w:val="0"/>
      <w:marRight w:val="0"/>
      <w:marTop w:val="0"/>
      <w:marBottom w:val="0"/>
      <w:divBdr>
        <w:top w:val="none" w:sz="0" w:space="0" w:color="auto"/>
        <w:left w:val="none" w:sz="0" w:space="0" w:color="auto"/>
        <w:bottom w:val="none" w:sz="0" w:space="0" w:color="auto"/>
        <w:right w:val="none" w:sz="0" w:space="0" w:color="auto"/>
      </w:divBdr>
      <w:divsChild>
        <w:div w:id="1257060584">
          <w:marLeft w:val="0"/>
          <w:marRight w:val="0"/>
          <w:marTop w:val="0"/>
          <w:marBottom w:val="0"/>
          <w:divBdr>
            <w:top w:val="none" w:sz="0" w:space="0" w:color="auto"/>
            <w:left w:val="none" w:sz="0" w:space="0" w:color="auto"/>
            <w:bottom w:val="none" w:sz="0" w:space="0" w:color="auto"/>
            <w:right w:val="none" w:sz="0" w:space="0" w:color="auto"/>
          </w:divBdr>
          <w:divsChild>
            <w:div w:id="1796755503">
              <w:marLeft w:val="0"/>
              <w:marRight w:val="0"/>
              <w:marTop w:val="0"/>
              <w:marBottom w:val="0"/>
              <w:divBdr>
                <w:top w:val="none" w:sz="0" w:space="0" w:color="auto"/>
                <w:left w:val="none" w:sz="0" w:space="0" w:color="auto"/>
                <w:bottom w:val="none" w:sz="0" w:space="0" w:color="auto"/>
                <w:right w:val="none" w:sz="0" w:space="0" w:color="auto"/>
              </w:divBdr>
              <w:divsChild>
                <w:div w:id="3040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99538">
      <w:bodyDiv w:val="1"/>
      <w:marLeft w:val="0"/>
      <w:marRight w:val="0"/>
      <w:marTop w:val="0"/>
      <w:marBottom w:val="0"/>
      <w:divBdr>
        <w:top w:val="none" w:sz="0" w:space="0" w:color="auto"/>
        <w:left w:val="none" w:sz="0" w:space="0" w:color="auto"/>
        <w:bottom w:val="none" w:sz="0" w:space="0" w:color="auto"/>
        <w:right w:val="none" w:sz="0" w:space="0" w:color="auto"/>
      </w:divBdr>
    </w:div>
    <w:div w:id="1073042700">
      <w:bodyDiv w:val="1"/>
      <w:marLeft w:val="0"/>
      <w:marRight w:val="0"/>
      <w:marTop w:val="0"/>
      <w:marBottom w:val="0"/>
      <w:divBdr>
        <w:top w:val="none" w:sz="0" w:space="0" w:color="auto"/>
        <w:left w:val="none" w:sz="0" w:space="0" w:color="auto"/>
        <w:bottom w:val="none" w:sz="0" w:space="0" w:color="auto"/>
        <w:right w:val="none" w:sz="0" w:space="0" w:color="auto"/>
      </w:divBdr>
    </w:div>
    <w:div w:id="1075317563">
      <w:bodyDiv w:val="1"/>
      <w:marLeft w:val="0"/>
      <w:marRight w:val="0"/>
      <w:marTop w:val="0"/>
      <w:marBottom w:val="0"/>
      <w:divBdr>
        <w:top w:val="none" w:sz="0" w:space="0" w:color="auto"/>
        <w:left w:val="none" w:sz="0" w:space="0" w:color="auto"/>
        <w:bottom w:val="none" w:sz="0" w:space="0" w:color="auto"/>
        <w:right w:val="none" w:sz="0" w:space="0" w:color="auto"/>
      </w:divBdr>
    </w:div>
    <w:div w:id="1099839420">
      <w:bodyDiv w:val="1"/>
      <w:marLeft w:val="0"/>
      <w:marRight w:val="0"/>
      <w:marTop w:val="0"/>
      <w:marBottom w:val="0"/>
      <w:divBdr>
        <w:top w:val="none" w:sz="0" w:space="0" w:color="auto"/>
        <w:left w:val="none" w:sz="0" w:space="0" w:color="auto"/>
        <w:bottom w:val="none" w:sz="0" w:space="0" w:color="auto"/>
        <w:right w:val="none" w:sz="0" w:space="0" w:color="auto"/>
      </w:divBdr>
    </w:div>
    <w:div w:id="1103724312">
      <w:bodyDiv w:val="1"/>
      <w:marLeft w:val="0"/>
      <w:marRight w:val="0"/>
      <w:marTop w:val="0"/>
      <w:marBottom w:val="0"/>
      <w:divBdr>
        <w:top w:val="none" w:sz="0" w:space="0" w:color="auto"/>
        <w:left w:val="none" w:sz="0" w:space="0" w:color="auto"/>
        <w:bottom w:val="none" w:sz="0" w:space="0" w:color="auto"/>
        <w:right w:val="none" w:sz="0" w:space="0" w:color="auto"/>
      </w:divBdr>
    </w:div>
    <w:div w:id="1106147191">
      <w:bodyDiv w:val="1"/>
      <w:marLeft w:val="0"/>
      <w:marRight w:val="0"/>
      <w:marTop w:val="0"/>
      <w:marBottom w:val="0"/>
      <w:divBdr>
        <w:top w:val="none" w:sz="0" w:space="0" w:color="auto"/>
        <w:left w:val="none" w:sz="0" w:space="0" w:color="auto"/>
        <w:bottom w:val="none" w:sz="0" w:space="0" w:color="auto"/>
        <w:right w:val="none" w:sz="0" w:space="0" w:color="auto"/>
      </w:divBdr>
    </w:div>
    <w:div w:id="1113671128">
      <w:bodyDiv w:val="1"/>
      <w:marLeft w:val="0"/>
      <w:marRight w:val="0"/>
      <w:marTop w:val="0"/>
      <w:marBottom w:val="525"/>
      <w:divBdr>
        <w:top w:val="none" w:sz="0" w:space="0" w:color="auto"/>
        <w:left w:val="none" w:sz="0" w:space="0" w:color="auto"/>
        <w:bottom w:val="none" w:sz="0" w:space="0" w:color="auto"/>
        <w:right w:val="none" w:sz="0" w:space="0" w:color="auto"/>
      </w:divBdr>
      <w:divsChild>
        <w:div w:id="537012248">
          <w:marLeft w:val="0"/>
          <w:marRight w:val="0"/>
          <w:marTop w:val="0"/>
          <w:marBottom w:val="0"/>
          <w:divBdr>
            <w:top w:val="none" w:sz="0" w:space="0" w:color="auto"/>
            <w:left w:val="none" w:sz="0" w:space="0" w:color="auto"/>
            <w:bottom w:val="none" w:sz="0" w:space="0" w:color="auto"/>
            <w:right w:val="none" w:sz="0" w:space="0" w:color="auto"/>
          </w:divBdr>
          <w:divsChild>
            <w:div w:id="2072264072">
              <w:marLeft w:val="0"/>
              <w:marRight w:val="0"/>
              <w:marTop w:val="0"/>
              <w:marBottom w:val="0"/>
              <w:divBdr>
                <w:top w:val="none" w:sz="0" w:space="0" w:color="auto"/>
                <w:left w:val="none" w:sz="0" w:space="0" w:color="auto"/>
                <w:bottom w:val="none" w:sz="0" w:space="0" w:color="auto"/>
                <w:right w:val="none" w:sz="0" w:space="0" w:color="auto"/>
              </w:divBdr>
              <w:divsChild>
                <w:div w:id="894507523">
                  <w:marLeft w:val="0"/>
                  <w:marRight w:val="0"/>
                  <w:marTop w:val="0"/>
                  <w:marBottom w:val="0"/>
                  <w:divBdr>
                    <w:top w:val="none" w:sz="0" w:space="0" w:color="auto"/>
                    <w:left w:val="none" w:sz="0" w:space="0" w:color="auto"/>
                    <w:bottom w:val="none" w:sz="0" w:space="0" w:color="auto"/>
                    <w:right w:val="none" w:sz="0" w:space="0" w:color="auto"/>
                  </w:divBdr>
                  <w:divsChild>
                    <w:div w:id="927932273">
                      <w:marLeft w:val="0"/>
                      <w:marRight w:val="0"/>
                      <w:marTop w:val="0"/>
                      <w:marBottom w:val="975"/>
                      <w:divBdr>
                        <w:top w:val="none" w:sz="0" w:space="0" w:color="auto"/>
                        <w:left w:val="none" w:sz="0" w:space="0" w:color="auto"/>
                        <w:bottom w:val="none" w:sz="0" w:space="0" w:color="auto"/>
                        <w:right w:val="none" w:sz="0" w:space="0" w:color="auto"/>
                      </w:divBdr>
                      <w:divsChild>
                        <w:div w:id="869151032">
                          <w:marLeft w:val="0"/>
                          <w:marRight w:val="0"/>
                          <w:marTop w:val="0"/>
                          <w:marBottom w:val="0"/>
                          <w:divBdr>
                            <w:top w:val="none" w:sz="0" w:space="0" w:color="auto"/>
                            <w:left w:val="none" w:sz="0" w:space="0" w:color="auto"/>
                            <w:bottom w:val="none" w:sz="0" w:space="0" w:color="auto"/>
                            <w:right w:val="none" w:sz="0" w:space="0" w:color="auto"/>
                          </w:divBdr>
                          <w:divsChild>
                            <w:div w:id="1273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07725">
      <w:bodyDiv w:val="1"/>
      <w:marLeft w:val="0"/>
      <w:marRight w:val="0"/>
      <w:marTop w:val="0"/>
      <w:marBottom w:val="0"/>
      <w:divBdr>
        <w:top w:val="none" w:sz="0" w:space="0" w:color="auto"/>
        <w:left w:val="none" w:sz="0" w:space="0" w:color="auto"/>
        <w:bottom w:val="none" w:sz="0" w:space="0" w:color="auto"/>
        <w:right w:val="none" w:sz="0" w:space="0" w:color="auto"/>
      </w:divBdr>
    </w:div>
    <w:div w:id="1118262405">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8">
          <w:marLeft w:val="0"/>
          <w:marRight w:val="0"/>
          <w:marTop w:val="0"/>
          <w:marBottom w:val="0"/>
          <w:divBdr>
            <w:top w:val="none" w:sz="0" w:space="0" w:color="auto"/>
            <w:left w:val="none" w:sz="0" w:space="0" w:color="auto"/>
            <w:bottom w:val="none" w:sz="0" w:space="0" w:color="auto"/>
            <w:right w:val="none" w:sz="0" w:space="0" w:color="auto"/>
          </w:divBdr>
          <w:divsChild>
            <w:div w:id="1171211932">
              <w:marLeft w:val="0"/>
              <w:marRight w:val="0"/>
              <w:marTop w:val="0"/>
              <w:marBottom w:val="0"/>
              <w:divBdr>
                <w:top w:val="none" w:sz="0" w:space="0" w:color="auto"/>
                <w:left w:val="none" w:sz="0" w:space="0" w:color="auto"/>
                <w:bottom w:val="none" w:sz="0" w:space="0" w:color="auto"/>
                <w:right w:val="none" w:sz="0" w:space="0" w:color="auto"/>
              </w:divBdr>
              <w:divsChild>
                <w:div w:id="994723463">
                  <w:marLeft w:val="0"/>
                  <w:marRight w:val="0"/>
                  <w:marTop w:val="0"/>
                  <w:marBottom w:val="0"/>
                  <w:divBdr>
                    <w:top w:val="none" w:sz="0" w:space="0" w:color="auto"/>
                    <w:left w:val="none" w:sz="0" w:space="0" w:color="auto"/>
                    <w:bottom w:val="none" w:sz="0" w:space="0" w:color="auto"/>
                    <w:right w:val="none" w:sz="0" w:space="0" w:color="auto"/>
                  </w:divBdr>
                  <w:divsChild>
                    <w:div w:id="531263394">
                      <w:marLeft w:val="0"/>
                      <w:marRight w:val="0"/>
                      <w:marTop w:val="0"/>
                      <w:marBottom w:val="0"/>
                      <w:divBdr>
                        <w:top w:val="none" w:sz="0" w:space="0" w:color="auto"/>
                        <w:left w:val="none" w:sz="0" w:space="0" w:color="auto"/>
                        <w:bottom w:val="none" w:sz="0" w:space="0" w:color="auto"/>
                        <w:right w:val="none" w:sz="0" w:space="0" w:color="auto"/>
                      </w:divBdr>
                      <w:divsChild>
                        <w:div w:id="163861864">
                          <w:marLeft w:val="0"/>
                          <w:marRight w:val="0"/>
                          <w:marTop w:val="0"/>
                          <w:marBottom w:val="0"/>
                          <w:divBdr>
                            <w:top w:val="none" w:sz="0" w:space="0" w:color="auto"/>
                            <w:left w:val="none" w:sz="0" w:space="0" w:color="auto"/>
                            <w:bottom w:val="none" w:sz="0" w:space="0" w:color="auto"/>
                            <w:right w:val="none" w:sz="0" w:space="0" w:color="auto"/>
                          </w:divBdr>
                          <w:divsChild>
                            <w:div w:id="1687948205">
                              <w:marLeft w:val="0"/>
                              <w:marRight w:val="0"/>
                              <w:marTop w:val="0"/>
                              <w:marBottom w:val="0"/>
                              <w:divBdr>
                                <w:top w:val="none" w:sz="0" w:space="0" w:color="auto"/>
                                <w:left w:val="none" w:sz="0" w:space="0" w:color="auto"/>
                                <w:bottom w:val="none" w:sz="0" w:space="0" w:color="auto"/>
                                <w:right w:val="none" w:sz="0" w:space="0" w:color="auto"/>
                              </w:divBdr>
                              <w:divsChild>
                                <w:div w:id="17041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799433">
      <w:bodyDiv w:val="1"/>
      <w:marLeft w:val="0"/>
      <w:marRight w:val="0"/>
      <w:marTop w:val="0"/>
      <w:marBottom w:val="0"/>
      <w:divBdr>
        <w:top w:val="none" w:sz="0" w:space="0" w:color="auto"/>
        <w:left w:val="none" w:sz="0" w:space="0" w:color="auto"/>
        <w:bottom w:val="none" w:sz="0" w:space="0" w:color="auto"/>
        <w:right w:val="none" w:sz="0" w:space="0" w:color="auto"/>
      </w:divBdr>
    </w:div>
    <w:div w:id="1129860767">
      <w:bodyDiv w:val="1"/>
      <w:marLeft w:val="0"/>
      <w:marRight w:val="0"/>
      <w:marTop w:val="0"/>
      <w:marBottom w:val="0"/>
      <w:divBdr>
        <w:top w:val="none" w:sz="0" w:space="0" w:color="auto"/>
        <w:left w:val="none" w:sz="0" w:space="0" w:color="auto"/>
        <w:bottom w:val="none" w:sz="0" w:space="0" w:color="auto"/>
        <w:right w:val="none" w:sz="0" w:space="0" w:color="auto"/>
      </w:divBdr>
    </w:div>
    <w:div w:id="1130442168">
      <w:bodyDiv w:val="1"/>
      <w:marLeft w:val="0"/>
      <w:marRight w:val="0"/>
      <w:marTop w:val="0"/>
      <w:marBottom w:val="0"/>
      <w:divBdr>
        <w:top w:val="none" w:sz="0" w:space="0" w:color="auto"/>
        <w:left w:val="none" w:sz="0" w:space="0" w:color="auto"/>
        <w:bottom w:val="none" w:sz="0" w:space="0" w:color="auto"/>
        <w:right w:val="none" w:sz="0" w:space="0" w:color="auto"/>
      </w:divBdr>
    </w:div>
    <w:div w:id="1133445300">
      <w:bodyDiv w:val="1"/>
      <w:marLeft w:val="0"/>
      <w:marRight w:val="0"/>
      <w:marTop w:val="0"/>
      <w:marBottom w:val="0"/>
      <w:divBdr>
        <w:top w:val="none" w:sz="0" w:space="0" w:color="auto"/>
        <w:left w:val="none" w:sz="0" w:space="0" w:color="auto"/>
        <w:bottom w:val="none" w:sz="0" w:space="0" w:color="auto"/>
        <w:right w:val="none" w:sz="0" w:space="0" w:color="auto"/>
      </w:divBdr>
    </w:div>
    <w:div w:id="1137265584">
      <w:bodyDiv w:val="1"/>
      <w:marLeft w:val="0"/>
      <w:marRight w:val="0"/>
      <w:marTop w:val="0"/>
      <w:marBottom w:val="0"/>
      <w:divBdr>
        <w:top w:val="none" w:sz="0" w:space="0" w:color="auto"/>
        <w:left w:val="none" w:sz="0" w:space="0" w:color="auto"/>
        <w:bottom w:val="none" w:sz="0" w:space="0" w:color="auto"/>
        <w:right w:val="none" w:sz="0" w:space="0" w:color="auto"/>
      </w:divBdr>
    </w:div>
    <w:div w:id="1138379287">
      <w:bodyDiv w:val="1"/>
      <w:marLeft w:val="0"/>
      <w:marRight w:val="0"/>
      <w:marTop w:val="0"/>
      <w:marBottom w:val="0"/>
      <w:divBdr>
        <w:top w:val="none" w:sz="0" w:space="0" w:color="auto"/>
        <w:left w:val="none" w:sz="0" w:space="0" w:color="auto"/>
        <w:bottom w:val="none" w:sz="0" w:space="0" w:color="auto"/>
        <w:right w:val="none" w:sz="0" w:space="0" w:color="auto"/>
      </w:divBdr>
    </w:div>
    <w:div w:id="1145700416">
      <w:bodyDiv w:val="1"/>
      <w:marLeft w:val="0"/>
      <w:marRight w:val="0"/>
      <w:marTop w:val="0"/>
      <w:marBottom w:val="0"/>
      <w:divBdr>
        <w:top w:val="none" w:sz="0" w:space="0" w:color="auto"/>
        <w:left w:val="none" w:sz="0" w:space="0" w:color="auto"/>
        <w:bottom w:val="none" w:sz="0" w:space="0" w:color="auto"/>
        <w:right w:val="none" w:sz="0" w:space="0" w:color="auto"/>
      </w:divBdr>
      <w:divsChild>
        <w:div w:id="1940016559">
          <w:marLeft w:val="0"/>
          <w:marRight w:val="0"/>
          <w:marTop w:val="0"/>
          <w:marBottom w:val="0"/>
          <w:divBdr>
            <w:top w:val="none" w:sz="0" w:space="0" w:color="auto"/>
            <w:left w:val="none" w:sz="0" w:space="0" w:color="auto"/>
            <w:bottom w:val="none" w:sz="0" w:space="0" w:color="auto"/>
            <w:right w:val="none" w:sz="0" w:space="0" w:color="auto"/>
          </w:divBdr>
          <w:divsChild>
            <w:div w:id="378670551">
              <w:marLeft w:val="0"/>
              <w:marRight w:val="0"/>
              <w:marTop w:val="0"/>
              <w:marBottom w:val="0"/>
              <w:divBdr>
                <w:top w:val="none" w:sz="0" w:space="0" w:color="auto"/>
                <w:left w:val="none" w:sz="0" w:space="0" w:color="auto"/>
                <w:bottom w:val="none" w:sz="0" w:space="0" w:color="auto"/>
                <w:right w:val="none" w:sz="0" w:space="0" w:color="auto"/>
              </w:divBdr>
              <w:divsChild>
                <w:div w:id="1026558370">
                  <w:marLeft w:val="0"/>
                  <w:marRight w:val="0"/>
                  <w:marTop w:val="0"/>
                  <w:marBottom w:val="0"/>
                  <w:divBdr>
                    <w:top w:val="none" w:sz="0" w:space="0" w:color="auto"/>
                    <w:left w:val="none" w:sz="0" w:space="0" w:color="auto"/>
                    <w:bottom w:val="none" w:sz="0" w:space="0" w:color="auto"/>
                    <w:right w:val="none" w:sz="0" w:space="0" w:color="auto"/>
                  </w:divBdr>
                  <w:divsChild>
                    <w:div w:id="1106730275">
                      <w:marLeft w:val="0"/>
                      <w:marRight w:val="0"/>
                      <w:marTop w:val="0"/>
                      <w:marBottom w:val="0"/>
                      <w:divBdr>
                        <w:top w:val="none" w:sz="0" w:space="0" w:color="auto"/>
                        <w:left w:val="none" w:sz="0" w:space="0" w:color="auto"/>
                        <w:bottom w:val="none" w:sz="0" w:space="0" w:color="auto"/>
                        <w:right w:val="none" w:sz="0" w:space="0" w:color="auto"/>
                      </w:divBdr>
                      <w:divsChild>
                        <w:div w:id="526211250">
                          <w:marLeft w:val="-225"/>
                          <w:marRight w:val="-225"/>
                          <w:marTop w:val="0"/>
                          <w:marBottom w:val="0"/>
                          <w:divBdr>
                            <w:top w:val="none" w:sz="0" w:space="0" w:color="auto"/>
                            <w:left w:val="none" w:sz="0" w:space="0" w:color="auto"/>
                            <w:bottom w:val="none" w:sz="0" w:space="0" w:color="auto"/>
                            <w:right w:val="none" w:sz="0" w:space="0" w:color="auto"/>
                          </w:divBdr>
                          <w:divsChild>
                            <w:div w:id="7325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556303">
      <w:bodyDiv w:val="1"/>
      <w:marLeft w:val="0"/>
      <w:marRight w:val="0"/>
      <w:marTop w:val="0"/>
      <w:marBottom w:val="0"/>
      <w:divBdr>
        <w:top w:val="none" w:sz="0" w:space="0" w:color="auto"/>
        <w:left w:val="none" w:sz="0" w:space="0" w:color="auto"/>
        <w:bottom w:val="none" w:sz="0" w:space="0" w:color="auto"/>
        <w:right w:val="none" w:sz="0" w:space="0" w:color="auto"/>
      </w:divBdr>
    </w:div>
    <w:div w:id="1156920612">
      <w:bodyDiv w:val="1"/>
      <w:marLeft w:val="0"/>
      <w:marRight w:val="0"/>
      <w:marTop w:val="0"/>
      <w:marBottom w:val="0"/>
      <w:divBdr>
        <w:top w:val="none" w:sz="0" w:space="0" w:color="auto"/>
        <w:left w:val="none" w:sz="0" w:space="0" w:color="auto"/>
        <w:bottom w:val="none" w:sz="0" w:space="0" w:color="auto"/>
        <w:right w:val="none" w:sz="0" w:space="0" w:color="auto"/>
      </w:divBdr>
    </w:div>
    <w:div w:id="1158837185">
      <w:bodyDiv w:val="1"/>
      <w:marLeft w:val="0"/>
      <w:marRight w:val="0"/>
      <w:marTop w:val="0"/>
      <w:marBottom w:val="0"/>
      <w:divBdr>
        <w:top w:val="none" w:sz="0" w:space="0" w:color="auto"/>
        <w:left w:val="none" w:sz="0" w:space="0" w:color="auto"/>
        <w:bottom w:val="none" w:sz="0" w:space="0" w:color="auto"/>
        <w:right w:val="none" w:sz="0" w:space="0" w:color="auto"/>
      </w:divBdr>
    </w:div>
    <w:div w:id="1160464735">
      <w:bodyDiv w:val="1"/>
      <w:marLeft w:val="0"/>
      <w:marRight w:val="0"/>
      <w:marTop w:val="0"/>
      <w:marBottom w:val="0"/>
      <w:divBdr>
        <w:top w:val="none" w:sz="0" w:space="0" w:color="auto"/>
        <w:left w:val="none" w:sz="0" w:space="0" w:color="auto"/>
        <w:bottom w:val="none" w:sz="0" w:space="0" w:color="auto"/>
        <w:right w:val="none" w:sz="0" w:space="0" w:color="auto"/>
      </w:divBdr>
    </w:div>
    <w:div w:id="1169637724">
      <w:bodyDiv w:val="1"/>
      <w:marLeft w:val="0"/>
      <w:marRight w:val="0"/>
      <w:marTop w:val="0"/>
      <w:marBottom w:val="0"/>
      <w:divBdr>
        <w:top w:val="none" w:sz="0" w:space="0" w:color="auto"/>
        <w:left w:val="none" w:sz="0" w:space="0" w:color="auto"/>
        <w:bottom w:val="none" w:sz="0" w:space="0" w:color="auto"/>
        <w:right w:val="none" w:sz="0" w:space="0" w:color="auto"/>
      </w:divBdr>
    </w:div>
    <w:div w:id="1179276988">
      <w:bodyDiv w:val="1"/>
      <w:marLeft w:val="0"/>
      <w:marRight w:val="0"/>
      <w:marTop w:val="0"/>
      <w:marBottom w:val="0"/>
      <w:divBdr>
        <w:top w:val="none" w:sz="0" w:space="0" w:color="auto"/>
        <w:left w:val="none" w:sz="0" w:space="0" w:color="auto"/>
        <w:bottom w:val="none" w:sz="0" w:space="0" w:color="auto"/>
        <w:right w:val="none" w:sz="0" w:space="0" w:color="auto"/>
      </w:divBdr>
    </w:div>
    <w:div w:id="1182011411">
      <w:bodyDiv w:val="1"/>
      <w:marLeft w:val="0"/>
      <w:marRight w:val="0"/>
      <w:marTop w:val="0"/>
      <w:marBottom w:val="0"/>
      <w:divBdr>
        <w:top w:val="none" w:sz="0" w:space="0" w:color="auto"/>
        <w:left w:val="none" w:sz="0" w:space="0" w:color="auto"/>
        <w:bottom w:val="none" w:sz="0" w:space="0" w:color="auto"/>
        <w:right w:val="none" w:sz="0" w:space="0" w:color="auto"/>
      </w:divBdr>
    </w:div>
    <w:div w:id="1190489098">
      <w:bodyDiv w:val="1"/>
      <w:marLeft w:val="0"/>
      <w:marRight w:val="0"/>
      <w:marTop w:val="0"/>
      <w:marBottom w:val="0"/>
      <w:divBdr>
        <w:top w:val="none" w:sz="0" w:space="0" w:color="auto"/>
        <w:left w:val="none" w:sz="0" w:space="0" w:color="auto"/>
        <w:bottom w:val="none" w:sz="0" w:space="0" w:color="auto"/>
        <w:right w:val="none" w:sz="0" w:space="0" w:color="auto"/>
      </w:divBdr>
    </w:div>
    <w:div w:id="1191147811">
      <w:bodyDiv w:val="1"/>
      <w:marLeft w:val="0"/>
      <w:marRight w:val="0"/>
      <w:marTop w:val="0"/>
      <w:marBottom w:val="0"/>
      <w:divBdr>
        <w:top w:val="none" w:sz="0" w:space="0" w:color="auto"/>
        <w:left w:val="none" w:sz="0" w:space="0" w:color="auto"/>
        <w:bottom w:val="none" w:sz="0" w:space="0" w:color="auto"/>
        <w:right w:val="none" w:sz="0" w:space="0" w:color="auto"/>
      </w:divBdr>
    </w:div>
    <w:div w:id="1192497942">
      <w:bodyDiv w:val="1"/>
      <w:marLeft w:val="0"/>
      <w:marRight w:val="0"/>
      <w:marTop w:val="0"/>
      <w:marBottom w:val="0"/>
      <w:divBdr>
        <w:top w:val="none" w:sz="0" w:space="0" w:color="auto"/>
        <w:left w:val="none" w:sz="0" w:space="0" w:color="auto"/>
        <w:bottom w:val="none" w:sz="0" w:space="0" w:color="auto"/>
        <w:right w:val="none" w:sz="0" w:space="0" w:color="auto"/>
      </w:divBdr>
    </w:div>
    <w:div w:id="1197541698">
      <w:bodyDiv w:val="1"/>
      <w:marLeft w:val="0"/>
      <w:marRight w:val="0"/>
      <w:marTop w:val="0"/>
      <w:marBottom w:val="0"/>
      <w:divBdr>
        <w:top w:val="none" w:sz="0" w:space="0" w:color="auto"/>
        <w:left w:val="none" w:sz="0" w:space="0" w:color="auto"/>
        <w:bottom w:val="none" w:sz="0" w:space="0" w:color="auto"/>
        <w:right w:val="none" w:sz="0" w:space="0" w:color="auto"/>
      </w:divBdr>
    </w:div>
    <w:div w:id="1213348762">
      <w:bodyDiv w:val="1"/>
      <w:marLeft w:val="0"/>
      <w:marRight w:val="0"/>
      <w:marTop w:val="0"/>
      <w:marBottom w:val="0"/>
      <w:divBdr>
        <w:top w:val="none" w:sz="0" w:space="0" w:color="auto"/>
        <w:left w:val="none" w:sz="0" w:space="0" w:color="auto"/>
        <w:bottom w:val="none" w:sz="0" w:space="0" w:color="auto"/>
        <w:right w:val="none" w:sz="0" w:space="0" w:color="auto"/>
      </w:divBdr>
      <w:divsChild>
        <w:div w:id="821580858">
          <w:marLeft w:val="0"/>
          <w:marRight w:val="0"/>
          <w:marTop w:val="0"/>
          <w:marBottom w:val="0"/>
          <w:divBdr>
            <w:top w:val="none" w:sz="0" w:space="0" w:color="auto"/>
            <w:left w:val="none" w:sz="0" w:space="0" w:color="auto"/>
            <w:bottom w:val="none" w:sz="0" w:space="0" w:color="auto"/>
            <w:right w:val="none" w:sz="0" w:space="0" w:color="auto"/>
          </w:divBdr>
          <w:divsChild>
            <w:div w:id="1446465676">
              <w:marLeft w:val="0"/>
              <w:marRight w:val="0"/>
              <w:marTop w:val="0"/>
              <w:marBottom w:val="0"/>
              <w:divBdr>
                <w:top w:val="none" w:sz="0" w:space="0" w:color="auto"/>
                <w:left w:val="none" w:sz="0" w:space="0" w:color="auto"/>
                <w:bottom w:val="none" w:sz="0" w:space="0" w:color="auto"/>
                <w:right w:val="none" w:sz="0" w:space="0" w:color="auto"/>
              </w:divBdr>
              <w:divsChild>
                <w:div w:id="13637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0766">
      <w:bodyDiv w:val="1"/>
      <w:marLeft w:val="0"/>
      <w:marRight w:val="0"/>
      <w:marTop w:val="0"/>
      <w:marBottom w:val="0"/>
      <w:divBdr>
        <w:top w:val="none" w:sz="0" w:space="0" w:color="auto"/>
        <w:left w:val="none" w:sz="0" w:space="0" w:color="auto"/>
        <w:bottom w:val="none" w:sz="0" w:space="0" w:color="auto"/>
        <w:right w:val="none" w:sz="0" w:space="0" w:color="auto"/>
      </w:divBdr>
    </w:div>
    <w:div w:id="1215387610">
      <w:bodyDiv w:val="1"/>
      <w:marLeft w:val="0"/>
      <w:marRight w:val="0"/>
      <w:marTop w:val="0"/>
      <w:marBottom w:val="0"/>
      <w:divBdr>
        <w:top w:val="none" w:sz="0" w:space="0" w:color="auto"/>
        <w:left w:val="none" w:sz="0" w:space="0" w:color="auto"/>
        <w:bottom w:val="none" w:sz="0" w:space="0" w:color="auto"/>
        <w:right w:val="none" w:sz="0" w:space="0" w:color="auto"/>
      </w:divBdr>
    </w:div>
    <w:div w:id="1233546119">
      <w:bodyDiv w:val="1"/>
      <w:marLeft w:val="0"/>
      <w:marRight w:val="0"/>
      <w:marTop w:val="0"/>
      <w:marBottom w:val="0"/>
      <w:divBdr>
        <w:top w:val="none" w:sz="0" w:space="0" w:color="auto"/>
        <w:left w:val="none" w:sz="0" w:space="0" w:color="auto"/>
        <w:bottom w:val="none" w:sz="0" w:space="0" w:color="auto"/>
        <w:right w:val="none" w:sz="0" w:space="0" w:color="auto"/>
      </w:divBdr>
    </w:div>
    <w:div w:id="1238787037">
      <w:bodyDiv w:val="1"/>
      <w:marLeft w:val="0"/>
      <w:marRight w:val="0"/>
      <w:marTop w:val="0"/>
      <w:marBottom w:val="0"/>
      <w:divBdr>
        <w:top w:val="none" w:sz="0" w:space="0" w:color="auto"/>
        <w:left w:val="none" w:sz="0" w:space="0" w:color="auto"/>
        <w:bottom w:val="none" w:sz="0" w:space="0" w:color="auto"/>
        <w:right w:val="none" w:sz="0" w:space="0" w:color="auto"/>
      </w:divBdr>
      <w:divsChild>
        <w:div w:id="347371460">
          <w:marLeft w:val="0"/>
          <w:marRight w:val="0"/>
          <w:marTop w:val="0"/>
          <w:marBottom w:val="0"/>
          <w:divBdr>
            <w:top w:val="none" w:sz="0" w:space="0" w:color="auto"/>
            <w:left w:val="none" w:sz="0" w:space="0" w:color="auto"/>
            <w:bottom w:val="none" w:sz="0" w:space="0" w:color="auto"/>
            <w:right w:val="none" w:sz="0" w:space="0" w:color="auto"/>
          </w:divBdr>
          <w:divsChild>
            <w:div w:id="1621450018">
              <w:marLeft w:val="0"/>
              <w:marRight w:val="0"/>
              <w:marTop w:val="0"/>
              <w:marBottom w:val="0"/>
              <w:divBdr>
                <w:top w:val="none" w:sz="0" w:space="0" w:color="auto"/>
                <w:left w:val="none" w:sz="0" w:space="0" w:color="auto"/>
                <w:bottom w:val="none" w:sz="0" w:space="0" w:color="auto"/>
                <w:right w:val="none" w:sz="0" w:space="0" w:color="auto"/>
              </w:divBdr>
              <w:divsChild>
                <w:div w:id="1873958133">
                  <w:marLeft w:val="0"/>
                  <w:marRight w:val="0"/>
                  <w:marTop w:val="0"/>
                  <w:marBottom w:val="0"/>
                  <w:divBdr>
                    <w:top w:val="none" w:sz="0" w:space="0" w:color="auto"/>
                    <w:left w:val="none" w:sz="0" w:space="0" w:color="auto"/>
                    <w:bottom w:val="none" w:sz="0" w:space="0" w:color="auto"/>
                    <w:right w:val="none" w:sz="0" w:space="0" w:color="auto"/>
                  </w:divBdr>
                  <w:divsChild>
                    <w:div w:id="384910417">
                      <w:marLeft w:val="0"/>
                      <w:marRight w:val="0"/>
                      <w:marTop w:val="0"/>
                      <w:marBottom w:val="0"/>
                      <w:divBdr>
                        <w:top w:val="none" w:sz="0" w:space="0" w:color="auto"/>
                        <w:left w:val="none" w:sz="0" w:space="0" w:color="auto"/>
                        <w:bottom w:val="none" w:sz="0" w:space="0" w:color="auto"/>
                        <w:right w:val="none" w:sz="0" w:space="0" w:color="auto"/>
                      </w:divBdr>
                      <w:divsChild>
                        <w:div w:id="1023942976">
                          <w:marLeft w:val="0"/>
                          <w:marRight w:val="0"/>
                          <w:marTop w:val="0"/>
                          <w:marBottom w:val="0"/>
                          <w:divBdr>
                            <w:top w:val="none" w:sz="0" w:space="0" w:color="auto"/>
                            <w:left w:val="none" w:sz="0" w:space="0" w:color="auto"/>
                            <w:bottom w:val="none" w:sz="0" w:space="0" w:color="auto"/>
                            <w:right w:val="none" w:sz="0" w:space="0" w:color="auto"/>
                          </w:divBdr>
                          <w:divsChild>
                            <w:div w:id="336078395">
                              <w:marLeft w:val="0"/>
                              <w:marRight w:val="0"/>
                              <w:marTop w:val="0"/>
                              <w:marBottom w:val="0"/>
                              <w:divBdr>
                                <w:top w:val="none" w:sz="0" w:space="0" w:color="auto"/>
                                <w:left w:val="none" w:sz="0" w:space="0" w:color="auto"/>
                                <w:bottom w:val="none" w:sz="0" w:space="0" w:color="auto"/>
                                <w:right w:val="none" w:sz="0" w:space="0" w:color="auto"/>
                              </w:divBdr>
                              <w:divsChild>
                                <w:div w:id="4234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558868">
      <w:bodyDiv w:val="1"/>
      <w:marLeft w:val="0"/>
      <w:marRight w:val="0"/>
      <w:marTop w:val="0"/>
      <w:marBottom w:val="0"/>
      <w:divBdr>
        <w:top w:val="none" w:sz="0" w:space="0" w:color="auto"/>
        <w:left w:val="none" w:sz="0" w:space="0" w:color="auto"/>
        <w:bottom w:val="none" w:sz="0" w:space="0" w:color="auto"/>
        <w:right w:val="none" w:sz="0" w:space="0" w:color="auto"/>
      </w:divBdr>
    </w:div>
    <w:div w:id="1245870978">
      <w:bodyDiv w:val="1"/>
      <w:marLeft w:val="0"/>
      <w:marRight w:val="0"/>
      <w:marTop w:val="0"/>
      <w:marBottom w:val="0"/>
      <w:divBdr>
        <w:top w:val="none" w:sz="0" w:space="0" w:color="auto"/>
        <w:left w:val="none" w:sz="0" w:space="0" w:color="auto"/>
        <w:bottom w:val="none" w:sz="0" w:space="0" w:color="auto"/>
        <w:right w:val="none" w:sz="0" w:space="0" w:color="auto"/>
      </w:divBdr>
    </w:div>
    <w:div w:id="1246763705">
      <w:bodyDiv w:val="1"/>
      <w:marLeft w:val="0"/>
      <w:marRight w:val="0"/>
      <w:marTop w:val="0"/>
      <w:marBottom w:val="0"/>
      <w:divBdr>
        <w:top w:val="none" w:sz="0" w:space="0" w:color="auto"/>
        <w:left w:val="none" w:sz="0" w:space="0" w:color="auto"/>
        <w:bottom w:val="none" w:sz="0" w:space="0" w:color="auto"/>
        <w:right w:val="none" w:sz="0" w:space="0" w:color="auto"/>
      </w:divBdr>
    </w:div>
    <w:div w:id="1257178656">
      <w:bodyDiv w:val="1"/>
      <w:marLeft w:val="0"/>
      <w:marRight w:val="0"/>
      <w:marTop w:val="0"/>
      <w:marBottom w:val="0"/>
      <w:divBdr>
        <w:top w:val="none" w:sz="0" w:space="0" w:color="auto"/>
        <w:left w:val="none" w:sz="0" w:space="0" w:color="auto"/>
        <w:bottom w:val="none" w:sz="0" w:space="0" w:color="auto"/>
        <w:right w:val="none" w:sz="0" w:space="0" w:color="auto"/>
      </w:divBdr>
    </w:div>
    <w:div w:id="1264725142">
      <w:bodyDiv w:val="1"/>
      <w:marLeft w:val="0"/>
      <w:marRight w:val="0"/>
      <w:marTop w:val="0"/>
      <w:marBottom w:val="0"/>
      <w:divBdr>
        <w:top w:val="none" w:sz="0" w:space="0" w:color="auto"/>
        <w:left w:val="none" w:sz="0" w:space="0" w:color="auto"/>
        <w:bottom w:val="none" w:sz="0" w:space="0" w:color="auto"/>
        <w:right w:val="none" w:sz="0" w:space="0" w:color="auto"/>
      </w:divBdr>
      <w:divsChild>
        <w:div w:id="959341367">
          <w:marLeft w:val="0"/>
          <w:marRight w:val="0"/>
          <w:marTop w:val="0"/>
          <w:marBottom w:val="0"/>
          <w:divBdr>
            <w:top w:val="none" w:sz="0" w:space="0" w:color="auto"/>
            <w:left w:val="none" w:sz="0" w:space="0" w:color="auto"/>
            <w:bottom w:val="none" w:sz="0" w:space="0" w:color="auto"/>
            <w:right w:val="none" w:sz="0" w:space="0" w:color="auto"/>
          </w:divBdr>
          <w:divsChild>
            <w:div w:id="50077262">
              <w:marLeft w:val="0"/>
              <w:marRight w:val="0"/>
              <w:marTop w:val="0"/>
              <w:marBottom w:val="0"/>
              <w:divBdr>
                <w:top w:val="none" w:sz="0" w:space="0" w:color="auto"/>
                <w:left w:val="none" w:sz="0" w:space="0" w:color="auto"/>
                <w:bottom w:val="none" w:sz="0" w:space="0" w:color="auto"/>
                <w:right w:val="none" w:sz="0" w:space="0" w:color="auto"/>
              </w:divBdr>
            </w:div>
            <w:div w:id="106124512">
              <w:marLeft w:val="0"/>
              <w:marRight w:val="0"/>
              <w:marTop w:val="0"/>
              <w:marBottom w:val="0"/>
              <w:divBdr>
                <w:top w:val="none" w:sz="0" w:space="0" w:color="auto"/>
                <w:left w:val="none" w:sz="0" w:space="0" w:color="auto"/>
                <w:bottom w:val="none" w:sz="0" w:space="0" w:color="auto"/>
                <w:right w:val="none" w:sz="0" w:space="0" w:color="auto"/>
              </w:divBdr>
            </w:div>
            <w:div w:id="151991518">
              <w:marLeft w:val="0"/>
              <w:marRight w:val="0"/>
              <w:marTop w:val="0"/>
              <w:marBottom w:val="0"/>
              <w:divBdr>
                <w:top w:val="none" w:sz="0" w:space="0" w:color="auto"/>
                <w:left w:val="none" w:sz="0" w:space="0" w:color="auto"/>
                <w:bottom w:val="none" w:sz="0" w:space="0" w:color="auto"/>
                <w:right w:val="none" w:sz="0" w:space="0" w:color="auto"/>
              </w:divBdr>
            </w:div>
            <w:div w:id="178859202">
              <w:marLeft w:val="0"/>
              <w:marRight w:val="0"/>
              <w:marTop w:val="0"/>
              <w:marBottom w:val="0"/>
              <w:divBdr>
                <w:top w:val="none" w:sz="0" w:space="0" w:color="auto"/>
                <w:left w:val="none" w:sz="0" w:space="0" w:color="auto"/>
                <w:bottom w:val="none" w:sz="0" w:space="0" w:color="auto"/>
                <w:right w:val="none" w:sz="0" w:space="0" w:color="auto"/>
              </w:divBdr>
            </w:div>
            <w:div w:id="311833261">
              <w:marLeft w:val="0"/>
              <w:marRight w:val="0"/>
              <w:marTop w:val="0"/>
              <w:marBottom w:val="0"/>
              <w:divBdr>
                <w:top w:val="none" w:sz="0" w:space="0" w:color="auto"/>
                <w:left w:val="none" w:sz="0" w:space="0" w:color="auto"/>
                <w:bottom w:val="none" w:sz="0" w:space="0" w:color="auto"/>
                <w:right w:val="none" w:sz="0" w:space="0" w:color="auto"/>
              </w:divBdr>
            </w:div>
            <w:div w:id="343557003">
              <w:marLeft w:val="0"/>
              <w:marRight w:val="0"/>
              <w:marTop w:val="0"/>
              <w:marBottom w:val="0"/>
              <w:divBdr>
                <w:top w:val="none" w:sz="0" w:space="0" w:color="auto"/>
                <w:left w:val="none" w:sz="0" w:space="0" w:color="auto"/>
                <w:bottom w:val="none" w:sz="0" w:space="0" w:color="auto"/>
                <w:right w:val="none" w:sz="0" w:space="0" w:color="auto"/>
              </w:divBdr>
            </w:div>
            <w:div w:id="412555383">
              <w:marLeft w:val="0"/>
              <w:marRight w:val="0"/>
              <w:marTop w:val="0"/>
              <w:marBottom w:val="0"/>
              <w:divBdr>
                <w:top w:val="none" w:sz="0" w:space="0" w:color="auto"/>
                <w:left w:val="none" w:sz="0" w:space="0" w:color="auto"/>
                <w:bottom w:val="none" w:sz="0" w:space="0" w:color="auto"/>
                <w:right w:val="none" w:sz="0" w:space="0" w:color="auto"/>
              </w:divBdr>
            </w:div>
            <w:div w:id="581914722">
              <w:marLeft w:val="0"/>
              <w:marRight w:val="0"/>
              <w:marTop w:val="0"/>
              <w:marBottom w:val="0"/>
              <w:divBdr>
                <w:top w:val="none" w:sz="0" w:space="0" w:color="auto"/>
                <w:left w:val="none" w:sz="0" w:space="0" w:color="auto"/>
                <w:bottom w:val="none" w:sz="0" w:space="0" w:color="auto"/>
                <w:right w:val="none" w:sz="0" w:space="0" w:color="auto"/>
              </w:divBdr>
            </w:div>
            <w:div w:id="628097305">
              <w:marLeft w:val="0"/>
              <w:marRight w:val="0"/>
              <w:marTop w:val="0"/>
              <w:marBottom w:val="0"/>
              <w:divBdr>
                <w:top w:val="none" w:sz="0" w:space="0" w:color="auto"/>
                <w:left w:val="none" w:sz="0" w:space="0" w:color="auto"/>
                <w:bottom w:val="none" w:sz="0" w:space="0" w:color="auto"/>
                <w:right w:val="none" w:sz="0" w:space="0" w:color="auto"/>
              </w:divBdr>
            </w:div>
            <w:div w:id="690111324">
              <w:marLeft w:val="0"/>
              <w:marRight w:val="0"/>
              <w:marTop w:val="0"/>
              <w:marBottom w:val="0"/>
              <w:divBdr>
                <w:top w:val="none" w:sz="0" w:space="0" w:color="auto"/>
                <w:left w:val="none" w:sz="0" w:space="0" w:color="auto"/>
                <w:bottom w:val="none" w:sz="0" w:space="0" w:color="auto"/>
                <w:right w:val="none" w:sz="0" w:space="0" w:color="auto"/>
              </w:divBdr>
            </w:div>
            <w:div w:id="696811269">
              <w:marLeft w:val="0"/>
              <w:marRight w:val="0"/>
              <w:marTop w:val="0"/>
              <w:marBottom w:val="0"/>
              <w:divBdr>
                <w:top w:val="none" w:sz="0" w:space="0" w:color="auto"/>
                <w:left w:val="none" w:sz="0" w:space="0" w:color="auto"/>
                <w:bottom w:val="none" w:sz="0" w:space="0" w:color="auto"/>
                <w:right w:val="none" w:sz="0" w:space="0" w:color="auto"/>
              </w:divBdr>
            </w:div>
            <w:div w:id="721563170">
              <w:marLeft w:val="0"/>
              <w:marRight w:val="0"/>
              <w:marTop w:val="0"/>
              <w:marBottom w:val="0"/>
              <w:divBdr>
                <w:top w:val="none" w:sz="0" w:space="0" w:color="auto"/>
                <w:left w:val="none" w:sz="0" w:space="0" w:color="auto"/>
                <w:bottom w:val="none" w:sz="0" w:space="0" w:color="auto"/>
                <w:right w:val="none" w:sz="0" w:space="0" w:color="auto"/>
              </w:divBdr>
            </w:div>
            <w:div w:id="749960256">
              <w:marLeft w:val="0"/>
              <w:marRight w:val="0"/>
              <w:marTop w:val="0"/>
              <w:marBottom w:val="0"/>
              <w:divBdr>
                <w:top w:val="none" w:sz="0" w:space="0" w:color="auto"/>
                <w:left w:val="none" w:sz="0" w:space="0" w:color="auto"/>
                <w:bottom w:val="none" w:sz="0" w:space="0" w:color="auto"/>
                <w:right w:val="none" w:sz="0" w:space="0" w:color="auto"/>
              </w:divBdr>
            </w:div>
            <w:div w:id="872573980">
              <w:marLeft w:val="0"/>
              <w:marRight w:val="0"/>
              <w:marTop w:val="0"/>
              <w:marBottom w:val="0"/>
              <w:divBdr>
                <w:top w:val="none" w:sz="0" w:space="0" w:color="auto"/>
                <w:left w:val="none" w:sz="0" w:space="0" w:color="auto"/>
                <w:bottom w:val="none" w:sz="0" w:space="0" w:color="auto"/>
                <w:right w:val="none" w:sz="0" w:space="0" w:color="auto"/>
              </w:divBdr>
            </w:div>
            <w:div w:id="883761043">
              <w:marLeft w:val="0"/>
              <w:marRight w:val="0"/>
              <w:marTop w:val="0"/>
              <w:marBottom w:val="0"/>
              <w:divBdr>
                <w:top w:val="none" w:sz="0" w:space="0" w:color="auto"/>
                <w:left w:val="none" w:sz="0" w:space="0" w:color="auto"/>
                <w:bottom w:val="none" w:sz="0" w:space="0" w:color="auto"/>
                <w:right w:val="none" w:sz="0" w:space="0" w:color="auto"/>
              </w:divBdr>
            </w:div>
            <w:div w:id="986738281">
              <w:marLeft w:val="0"/>
              <w:marRight w:val="0"/>
              <w:marTop w:val="0"/>
              <w:marBottom w:val="0"/>
              <w:divBdr>
                <w:top w:val="none" w:sz="0" w:space="0" w:color="auto"/>
                <w:left w:val="none" w:sz="0" w:space="0" w:color="auto"/>
                <w:bottom w:val="none" w:sz="0" w:space="0" w:color="auto"/>
                <w:right w:val="none" w:sz="0" w:space="0" w:color="auto"/>
              </w:divBdr>
            </w:div>
            <w:div w:id="1043678754">
              <w:marLeft w:val="0"/>
              <w:marRight w:val="0"/>
              <w:marTop w:val="0"/>
              <w:marBottom w:val="0"/>
              <w:divBdr>
                <w:top w:val="none" w:sz="0" w:space="0" w:color="auto"/>
                <w:left w:val="none" w:sz="0" w:space="0" w:color="auto"/>
                <w:bottom w:val="none" w:sz="0" w:space="0" w:color="auto"/>
                <w:right w:val="none" w:sz="0" w:space="0" w:color="auto"/>
              </w:divBdr>
            </w:div>
            <w:div w:id="1110927726">
              <w:marLeft w:val="0"/>
              <w:marRight w:val="0"/>
              <w:marTop w:val="0"/>
              <w:marBottom w:val="0"/>
              <w:divBdr>
                <w:top w:val="none" w:sz="0" w:space="0" w:color="auto"/>
                <w:left w:val="none" w:sz="0" w:space="0" w:color="auto"/>
                <w:bottom w:val="none" w:sz="0" w:space="0" w:color="auto"/>
                <w:right w:val="none" w:sz="0" w:space="0" w:color="auto"/>
              </w:divBdr>
            </w:div>
            <w:div w:id="1184713450">
              <w:marLeft w:val="0"/>
              <w:marRight w:val="0"/>
              <w:marTop w:val="0"/>
              <w:marBottom w:val="0"/>
              <w:divBdr>
                <w:top w:val="none" w:sz="0" w:space="0" w:color="auto"/>
                <w:left w:val="none" w:sz="0" w:space="0" w:color="auto"/>
                <w:bottom w:val="none" w:sz="0" w:space="0" w:color="auto"/>
                <w:right w:val="none" w:sz="0" w:space="0" w:color="auto"/>
              </w:divBdr>
            </w:div>
            <w:div w:id="1312368964">
              <w:marLeft w:val="0"/>
              <w:marRight w:val="0"/>
              <w:marTop w:val="0"/>
              <w:marBottom w:val="0"/>
              <w:divBdr>
                <w:top w:val="none" w:sz="0" w:space="0" w:color="auto"/>
                <w:left w:val="none" w:sz="0" w:space="0" w:color="auto"/>
                <w:bottom w:val="none" w:sz="0" w:space="0" w:color="auto"/>
                <w:right w:val="none" w:sz="0" w:space="0" w:color="auto"/>
              </w:divBdr>
            </w:div>
            <w:div w:id="1386294095">
              <w:marLeft w:val="0"/>
              <w:marRight w:val="0"/>
              <w:marTop w:val="0"/>
              <w:marBottom w:val="0"/>
              <w:divBdr>
                <w:top w:val="none" w:sz="0" w:space="0" w:color="auto"/>
                <w:left w:val="none" w:sz="0" w:space="0" w:color="auto"/>
                <w:bottom w:val="none" w:sz="0" w:space="0" w:color="auto"/>
                <w:right w:val="none" w:sz="0" w:space="0" w:color="auto"/>
              </w:divBdr>
            </w:div>
            <w:div w:id="1555965671">
              <w:marLeft w:val="0"/>
              <w:marRight w:val="0"/>
              <w:marTop w:val="0"/>
              <w:marBottom w:val="0"/>
              <w:divBdr>
                <w:top w:val="none" w:sz="0" w:space="0" w:color="auto"/>
                <w:left w:val="none" w:sz="0" w:space="0" w:color="auto"/>
                <w:bottom w:val="none" w:sz="0" w:space="0" w:color="auto"/>
                <w:right w:val="none" w:sz="0" w:space="0" w:color="auto"/>
              </w:divBdr>
            </w:div>
            <w:div w:id="1711145091">
              <w:marLeft w:val="0"/>
              <w:marRight w:val="0"/>
              <w:marTop w:val="0"/>
              <w:marBottom w:val="0"/>
              <w:divBdr>
                <w:top w:val="none" w:sz="0" w:space="0" w:color="auto"/>
                <w:left w:val="none" w:sz="0" w:space="0" w:color="auto"/>
                <w:bottom w:val="none" w:sz="0" w:space="0" w:color="auto"/>
                <w:right w:val="none" w:sz="0" w:space="0" w:color="auto"/>
              </w:divBdr>
            </w:div>
            <w:div w:id="1812939162">
              <w:marLeft w:val="0"/>
              <w:marRight w:val="0"/>
              <w:marTop w:val="0"/>
              <w:marBottom w:val="0"/>
              <w:divBdr>
                <w:top w:val="none" w:sz="0" w:space="0" w:color="auto"/>
                <w:left w:val="none" w:sz="0" w:space="0" w:color="auto"/>
                <w:bottom w:val="none" w:sz="0" w:space="0" w:color="auto"/>
                <w:right w:val="none" w:sz="0" w:space="0" w:color="auto"/>
              </w:divBdr>
            </w:div>
            <w:div w:id="18388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0350">
      <w:bodyDiv w:val="1"/>
      <w:marLeft w:val="0"/>
      <w:marRight w:val="0"/>
      <w:marTop w:val="0"/>
      <w:marBottom w:val="0"/>
      <w:divBdr>
        <w:top w:val="none" w:sz="0" w:space="0" w:color="auto"/>
        <w:left w:val="none" w:sz="0" w:space="0" w:color="auto"/>
        <w:bottom w:val="none" w:sz="0" w:space="0" w:color="auto"/>
        <w:right w:val="none" w:sz="0" w:space="0" w:color="auto"/>
      </w:divBdr>
    </w:div>
    <w:div w:id="1277328364">
      <w:bodyDiv w:val="1"/>
      <w:marLeft w:val="0"/>
      <w:marRight w:val="0"/>
      <w:marTop w:val="0"/>
      <w:marBottom w:val="0"/>
      <w:divBdr>
        <w:top w:val="none" w:sz="0" w:space="0" w:color="auto"/>
        <w:left w:val="none" w:sz="0" w:space="0" w:color="auto"/>
        <w:bottom w:val="none" w:sz="0" w:space="0" w:color="auto"/>
        <w:right w:val="none" w:sz="0" w:space="0" w:color="auto"/>
      </w:divBdr>
    </w:div>
    <w:div w:id="1280600429">
      <w:bodyDiv w:val="1"/>
      <w:marLeft w:val="0"/>
      <w:marRight w:val="0"/>
      <w:marTop w:val="0"/>
      <w:marBottom w:val="0"/>
      <w:divBdr>
        <w:top w:val="none" w:sz="0" w:space="0" w:color="auto"/>
        <w:left w:val="none" w:sz="0" w:space="0" w:color="auto"/>
        <w:bottom w:val="none" w:sz="0" w:space="0" w:color="auto"/>
        <w:right w:val="none" w:sz="0" w:space="0" w:color="auto"/>
      </w:divBdr>
    </w:div>
    <w:div w:id="1284190840">
      <w:bodyDiv w:val="1"/>
      <w:marLeft w:val="0"/>
      <w:marRight w:val="0"/>
      <w:marTop w:val="0"/>
      <w:marBottom w:val="0"/>
      <w:divBdr>
        <w:top w:val="none" w:sz="0" w:space="0" w:color="auto"/>
        <w:left w:val="none" w:sz="0" w:space="0" w:color="auto"/>
        <w:bottom w:val="none" w:sz="0" w:space="0" w:color="auto"/>
        <w:right w:val="none" w:sz="0" w:space="0" w:color="auto"/>
      </w:divBdr>
    </w:div>
    <w:div w:id="1292055949">
      <w:bodyDiv w:val="1"/>
      <w:marLeft w:val="0"/>
      <w:marRight w:val="0"/>
      <w:marTop w:val="0"/>
      <w:marBottom w:val="0"/>
      <w:divBdr>
        <w:top w:val="none" w:sz="0" w:space="0" w:color="auto"/>
        <w:left w:val="none" w:sz="0" w:space="0" w:color="auto"/>
        <w:bottom w:val="none" w:sz="0" w:space="0" w:color="auto"/>
        <w:right w:val="none" w:sz="0" w:space="0" w:color="auto"/>
      </w:divBdr>
    </w:div>
    <w:div w:id="1294558712">
      <w:bodyDiv w:val="1"/>
      <w:marLeft w:val="0"/>
      <w:marRight w:val="0"/>
      <w:marTop w:val="0"/>
      <w:marBottom w:val="0"/>
      <w:divBdr>
        <w:top w:val="none" w:sz="0" w:space="0" w:color="auto"/>
        <w:left w:val="none" w:sz="0" w:space="0" w:color="auto"/>
        <w:bottom w:val="none" w:sz="0" w:space="0" w:color="auto"/>
        <w:right w:val="none" w:sz="0" w:space="0" w:color="auto"/>
      </w:divBdr>
    </w:div>
    <w:div w:id="1326856812">
      <w:bodyDiv w:val="1"/>
      <w:marLeft w:val="0"/>
      <w:marRight w:val="0"/>
      <w:marTop w:val="0"/>
      <w:marBottom w:val="0"/>
      <w:divBdr>
        <w:top w:val="none" w:sz="0" w:space="0" w:color="auto"/>
        <w:left w:val="none" w:sz="0" w:space="0" w:color="auto"/>
        <w:bottom w:val="none" w:sz="0" w:space="0" w:color="auto"/>
        <w:right w:val="none" w:sz="0" w:space="0" w:color="auto"/>
      </w:divBdr>
      <w:divsChild>
        <w:div w:id="751783607">
          <w:marLeft w:val="0"/>
          <w:marRight w:val="0"/>
          <w:marTop w:val="0"/>
          <w:marBottom w:val="0"/>
          <w:divBdr>
            <w:top w:val="none" w:sz="0" w:space="0" w:color="auto"/>
            <w:left w:val="none" w:sz="0" w:space="0" w:color="auto"/>
            <w:bottom w:val="none" w:sz="0" w:space="0" w:color="auto"/>
            <w:right w:val="none" w:sz="0" w:space="0" w:color="auto"/>
          </w:divBdr>
          <w:divsChild>
            <w:div w:id="1835991672">
              <w:marLeft w:val="0"/>
              <w:marRight w:val="0"/>
              <w:marTop w:val="0"/>
              <w:marBottom w:val="0"/>
              <w:divBdr>
                <w:top w:val="none" w:sz="0" w:space="0" w:color="auto"/>
                <w:left w:val="none" w:sz="0" w:space="0" w:color="auto"/>
                <w:bottom w:val="none" w:sz="0" w:space="0" w:color="auto"/>
                <w:right w:val="none" w:sz="0" w:space="0" w:color="auto"/>
              </w:divBdr>
              <w:divsChild>
                <w:div w:id="15035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426">
      <w:bodyDiv w:val="1"/>
      <w:marLeft w:val="0"/>
      <w:marRight w:val="0"/>
      <w:marTop w:val="0"/>
      <w:marBottom w:val="0"/>
      <w:divBdr>
        <w:top w:val="none" w:sz="0" w:space="0" w:color="auto"/>
        <w:left w:val="none" w:sz="0" w:space="0" w:color="auto"/>
        <w:bottom w:val="none" w:sz="0" w:space="0" w:color="auto"/>
        <w:right w:val="none" w:sz="0" w:space="0" w:color="auto"/>
      </w:divBdr>
    </w:div>
    <w:div w:id="1336955287">
      <w:bodyDiv w:val="1"/>
      <w:marLeft w:val="0"/>
      <w:marRight w:val="0"/>
      <w:marTop w:val="0"/>
      <w:marBottom w:val="0"/>
      <w:divBdr>
        <w:top w:val="none" w:sz="0" w:space="0" w:color="auto"/>
        <w:left w:val="none" w:sz="0" w:space="0" w:color="auto"/>
        <w:bottom w:val="none" w:sz="0" w:space="0" w:color="auto"/>
        <w:right w:val="none" w:sz="0" w:space="0" w:color="auto"/>
      </w:divBdr>
    </w:div>
    <w:div w:id="1339503553">
      <w:bodyDiv w:val="1"/>
      <w:marLeft w:val="0"/>
      <w:marRight w:val="0"/>
      <w:marTop w:val="0"/>
      <w:marBottom w:val="0"/>
      <w:divBdr>
        <w:top w:val="none" w:sz="0" w:space="0" w:color="auto"/>
        <w:left w:val="none" w:sz="0" w:space="0" w:color="auto"/>
        <w:bottom w:val="none" w:sz="0" w:space="0" w:color="auto"/>
        <w:right w:val="none" w:sz="0" w:space="0" w:color="auto"/>
      </w:divBdr>
    </w:div>
    <w:div w:id="1344094193">
      <w:bodyDiv w:val="1"/>
      <w:marLeft w:val="0"/>
      <w:marRight w:val="0"/>
      <w:marTop w:val="0"/>
      <w:marBottom w:val="0"/>
      <w:divBdr>
        <w:top w:val="none" w:sz="0" w:space="0" w:color="auto"/>
        <w:left w:val="none" w:sz="0" w:space="0" w:color="auto"/>
        <w:bottom w:val="none" w:sz="0" w:space="0" w:color="auto"/>
        <w:right w:val="none" w:sz="0" w:space="0" w:color="auto"/>
      </w:divBdr>
    </w:div>
    <w:div w:id="1344670597">
      <w:bodyDiv w:val="1"/>
      <w:marLeft w:val="0"/>
      <w:marRight w:val="0"/>
      <w:marTop w:val="0"/>
      <w:marBottom w:val="0"/>
      <w:divBdr>
        <w:top w:val="none" w:sz="0" w:space="0" w:color="auto"/>
        <w:left w:val="none" w:sz="0" w:space="0" w:color="auto"/>
        <w:bottom w:val="none" w:sz="0" w:space="0" w:color="auto"/>
        <w:right w:val="none" w:sz="0" w:space="0" w:color="auto"/>
      </w:divBdr>
    </w:div>
    <w:div w:id="1364599270">
      <w:bodyDiv w:val="1"/>
      <w:marLeft w:val="0"/>
      <w:marRight w:val="0"/>
      <w:marTop w:val="0"/>
      <w:marBottom w:val="0"/>
      <w:divBdr>
        <w:top w:val="none" w:sz="0" w:space="0" w:color="auto"/>
        <w:left w:val="none" w:sz="0" w:space="0" w:color="auto"/>
        <w:bottom w:val="none" w:sz="0" w:space="0" w:color="auto"/>
        <w:right w:val="none" w:sz="0" w:space="0" w:color="auto"/>
      </w:divBdr>
    </w:div>
    <w:div w:id="1367220955">
      <w:bodyDiv w:val="1"/>
      <w:marLeft w:val="0"/>
      <w:marRight w:val="0"/>
      <w:marTop w:val="0"/>
      <w:marBottom w:val="0"/>
      <w:divBdr>
        <w:top w:val="none" w:sz="0" w:space="0" w:color="auto"/>
        <w:left w:val="none" w:sz="0" w:space="0" w:color="auto"/>
        <w:bottom w:val="none" w:sz="0" w:space="0" w:color="auto"/>
        <w:right w:val="none" w:sz="0" w:space="0" w:color="auto"/>
      </w:divBdr>
    </w:div>
    <w:div w:id="1388725145">
      <w:bodyDiv w:val="1"/>
      <w:marLeft w:val="0"/>
      <w:marRight w:val="0"/>
      <w:marTop w:val="0"/>
      <w:marBottom w:val="0"/>
      <w:divBdr>
        <w:top w:val="none" w:sz="0" w:space="0" w:color="auto"/>
        <w:left w:val="none" w:sz="0" w:space="0" w:color="auto"/>
        <w:bottom w:val="none" w:sz="0" w:space="0" w:color="auto"/>
        <w:right w:val="none" w:sz="0" w:space="0" w:color="auto"/>
      </w:divBdr>
    </w:div>
    <w:div w:id="1397969184">
      <w:bodyDiv w:val="1"/>
      <w:marLeft w:val="0"/>
      <w:marRight w:val="0"/>
      <w:marTop w:val="0"/>
      <w:marBottom w:val="0"/>
      <w:divBdr>
        <w:top w:val="none" w:sz="0" w:space="0" w:color="auto"/>
        <w:left w:val="none" w:sz="0" w:space="0" w:color="auto"/>
        <w:bottom w:val="none" w:sz="0" w:space="0" w:color="auto"/>
        <w:right w:val="none" w:sz="0" w:space="0" w:color="auto"/>
      </w:divBdr>
      <w:divsChild>
        <w:div w:id="604923363">
          <w:marLeft w:val="0"/>
          <w:marRight w:val="0"/>
          <w:marTop w:val="0"/>
          <w:marBottom w:val="0"/>
          <w:divBdr>
            <w:top w:val="none" w:sz="0" w:space="0" w:color="auto"/>
            <w:left w:val="none" w:sz="0" w:space="0" w:color="auto"/>
            <w:bottom w:val="none" w:sz="0" w:space="0" w:color="auto"/>
            <w:right w:val="none" w:sz="0" w:space="0" w:color="auto"/>
          </w:divBdr>
          <w:divsChild>
            <w:div w:id="1230534258">
              <w:marLeft w:val="0"/>
              <w:marRight w:val="0"/>
              <w:marTop w:val="0"/>
              <w:marBottom w:val="0"/>
              <w:divBdr>
                <w:top w:val="none" w:sz="0" w:space="0" w:color="auto"/>
                <w:left w:val="none" w:sz="0" w:space="0" w:color="auto"/>
                <w:bottom w:val="none" w:sz="0" w:space="0" w:color="auto"/>
                <w:right w:val="none" w:sz="0" w:space="0" w:color="auto"/>
              </w:divBdr>
              <w:divsChild>
                <w:div w:id="895435322">
                  <w:marLeft w:val="0"/>
                  <w:marRight w:val="0"/>
                  <w:marTop w:val="0"/>
                  <w:marBottom w:val="0"/>
                  <w:divBdr>
                    <w:top w:val="none" w:sz="0" w:space="0" w:color="auto"/>
                    <w:left w:val="none" w:sz="0" w:space="0" w:color="auto"/>
                    <w:bottom w:val="none" w:sz="0" w:space="0" w:color="auto"/>
                    <w:right w:val="none" w:sz="0" w:space="0" w:color="auto"/>
                  </w:divBdr>
                  <w:divsChild>
                    <w:div w:id="1304041251">
                      <w:marLeft w:val="150"/>
                      <w:marRight w:val="150"/>
                      <w:marTop w:val="0"/>
                      <w:marBottom w:val="0"/>
                      <w:divBdr>
                        <w:top w:val="none" w:sz="0" w:space="0" w:color="auto"/>
                        <w:left w:val="none" w:sz="0" w:space="0" w:color="auto"/>
                        <w:bottom w:val="none" w:sz="0" w:space="0" w:color="auto"/>
                        <w:right w:val="none" w:sz="0" w:space="0" w:color="auto"/>
                      </w:divBdr>
                      <w:divsChild>
                        <w:div w:id="1568111029">
                          <w:marLeft w:val="0"/>
                          <w:marRight w:val="0"/>
                          <w:marTop w:val="0"/>
                          <w:marBottom w:val="0"/>
                          <w:divBdr>
                            <w:top w:val="none" w:sz="0" w:space="0" w:color="auto"/>
                            <w:left w:val="none" w:sz="0" w:space="0" w:color="auto"/>
                            <w:bottom w:val="none" w:sz="0" w:space="0" w:color="auto"/>
                            <w:right w:val="none" w:sz="0" w:space="0" w:color="auto"/>
                          </w:divBdr>
                          <w:divsChild>
                            <w:div w:id="888343041">
                              <w:marLeft w:val="0"/>
                              <w:marRight w:val="0"/>
                              <w:marTop w:val="0"/>
                              <w:marBottom w:val="0"/>
                              <w:divBdr>
                                <w:top w:val="none" w:sz="0" w:space="0" w:color="auto"/>
                                <w:left w:val="none" w:sz="0" w:space="0" w:color="auto"/>
                                <w:bottom w:val="none" w:sz="0" w:space="0" w:color="auto"/>
                                <w:right w:val="none" w:sz="0" w:space="0" w:color="auto"/>
                              </w:divBdr>
                              <w:divsChild>
                                <w:div w:id="13498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885626">
      <w:bodyDiv w:val="1"/>
      <w:marLeft w:val="0"/>
      <w:marRight w:val="0"/>
      <w:marTop w:val="0"/>
      <w:marBottom w:val="0"/>
      <w:divBdr>
        <w:top w:val="none" w:sz="0" w:space="0" w:color="auto"/>
        <w:left w:val="none" w:sz="0" w:space="0" w:color="auto"/>
        <w:bottom w:val="none" w:sz="0" w:space="0" w:color="auto"/>
        <w:right w:val="none" w:sz="0" w:space="0" w:color="auto"/>
      </w:divBdr>
    </w:div>
    <w:div w:id="1410150803">
      <w:bodyDiv w:val="1"/>
      <w:marLeft w:val="0"/>
      <w:marRight w:val="0"/>
      <w:marTop w:val="0"/>
      <w:marBottom w:val="0"/>
      <w:divBdr>
        <w:top w:val="none" w:sz="0" w:space="0" w:color="auto"/>
        <w:left w:val="none" w:sz="0" w:space="0" w:color="auto"/>
        <w:bottom w:val="none" w:sz="0" w:space="0" w:color="auto"/>
        <w:right w:val="none" w:sz="0" w:space="0" w:color="auto"/>
      </w:divBdr>
      <w:divsChild>
        <w:div w:id="1957325615">
          <w:marLeft w:val="0"/>
          <w:marRight w:val="0"/>
          <w:marTop w:val="0"/>
          <w:marBottom w:val="0"/>
          <w:divBdr>
            <w:top w:val="none" w:sz="0" w:space="0" w:color="auto"/>
            <w:left w:val="none" w:sz="0" w:space="0" w:color="auto"/>
            <w:bottom w:val="none" w:sz="0" w:space="0" w:color="auto"/>
            <w:right w:val="none" w:sz="0" w:space="0" w:color="auto"/>
          </w:divBdr>
          <w:divsChild>
            <w:div w:id="983311812">
              <w:marLeft w:val="0"/>
              <w:marRight w:val="0"/>
              <w:marTop w:val="0"/>
              <w:marBottom w:val="0"/>
              <w:divBdr>
                <w:top w:val="none" w:sz="0" w:space="0" w:color="auto"/>
                <w:left w:val="none" w:sz="0" w:space="0" w:color="auto"/>
                <w:bottom w:val="none" w:sz="0" w:space="0" w:color="auto"/>
                <w:right w:val="none" w:sz="0" w:space="0" w:color="auto"/>
              </w:divBdr>
            </w:div>
          </w:divsChild>
        </w:div>
        <w:div w:id="812137695">
          <w:marLeft w:val="0"/>
          <w:marRight w:val="0"/>
          <w:marTop w:val="0"/>
          <w:marBottom w:val="0"/>
          <w:divBdr>
            <w:top w:val="none" w:sz="0" w:space="0" w:color="auto"/>
            <w:left w:val="none" w:sz="0" w:space="0" w:color="auto"/>
            <w:bottom w:val="none" w:sz="0" w:space="0" w:color="auto"/>
            <w:right w:val="none" w:sz="0" w:space="0" w:color="auto"/>
          </w:divBdr>
        </w:div>
      </w:divsChild>
    </w:div>
    <w:div w:id="1410734509">
      <w:bodyDiv w:val="1"/>
      <w:marLeft w:val="0"/>
      <w:marRight w:val="0"/>
      <w:marTop w:val="0"/>
      <w:marBottom w:val="0"/>
      <w:divBdr>
        <w:top w:val="none" w:sz="0" w:space="0" w:color="auto"/>
        <w:left w:val="none" w:sz="0" w:space="0" w:color="auto"/>
        <w:bottom w:val="none" w:sz="0" w:space="0" w:color="auto"/>
        <w:right w:val="none" w:sz="0" w:space="0" w:color="auto"/>
      </w:divBdr>
    </w:div>
    <w:div w:id="1414164826">
      <w:bodyDiv w:val="1"/>
      <w:marLeft w:val="0"/>
      <w:marRight w:val="0"/>
      <w:marTop w:val="0"/>
      <w:marBottom w:val="0"/>
      <w:divBdr>
        <w:top w:val="none" w:sz="0" w:space="0" w:color="auto"/>
        <w:left w:val="none" w:sz="0" w:space="0" w:color="auto"/>
        <w:bottom w:val="none" w:sz="0" w:space="0" w:color="auto"/>
        <w:right w:val="none" w:sz="0" w:space="0" w:color="auto"/>
      </w:divBdr>
      <w:divsChild>
        <w:div w:id="163321">
          <w:marLeft w:val="0"/>
          <w:marRight w:val="0"/>
          <w:marTop w:val="0"/>
          <w:marBottom w:val="0"/>
          <w:divBdr>
            <w:top w:val="none" w:sz="0" w:space="0" w:color="auto"/>
            <w:left w:val="none" w:sz="0" w:space="0" w:color="auto"/>
            <w:bottom w:val="none" w:sz="0" w:space="0" w:color="auto"/>
            <w:right w:val="none" w:sz="0" w:space="0" w:color="auto"/>
          </w:divBdr>
        </w:div>
        <w:div w:id="362174154">
          <w:marLeft w:val="0"/>
          <w:marRight w:val="0"/>
          <w:marTop w:val="0"/>
          <w:marBottom w:val="0"/>
          <w:divBdr>
            <w:top w:val="none" w:sz="0" w:space="0" w:color="auto"/>
            <w:left w:val="none" w:sz="0" w:space="0" w:color="auto"/>
            <w:bottom w:val="none" w:sz="0" w:space="0" w:color="auto"/>
            <w:right w:val="none" w:sz="0" w:space="0" w:color="auto"/>
          </w:divBdr>
        </w:div>
        <w:div w:id="450437757">
          <w:marLeft w:val="0"/>
          <w:marRight w:val="0"/>
          <w:marTop w:val="0"/>
          <w:marBottom w:val="0"/>
          <w:divBdr>
            <w:top w:val="none" w:sz="0" w:space="0" w:color="auto"/>
            <w:left w:val="none" w:sz="0" w:space="0" w:color="auto"/>
            <w:bottom w:val="none" w:sz="0" w:space="0" w:color="auto"/>
            <w:right w:val="none" w:sz="0" w:space="0" w:color="auto"/>
          </w:divBdr>
        </w:div>
        <w:div w:id="486702997">
          <w:marLeft w:val="0"/>
          <w:marRight w:val="0"/>
          <w:marTop w:val="0"/>
          <w:marBottom w:val="0"/>
          <w:divBdr>
            <w:top w:val="none" w:sz="0" w:space="0" w:color="auto"/>
            <w:left w:val="none" w:sz="0" w:space="0" w:color="auto"/>
            <w:bottom w:val="none" w:sz="0" w:space="0" w:color="auto"/>
            <w:right w:val="none" w:sz="0" w:space="0" w:color="auto"/>
          </w:divBdr>
        </w:div>
        <w:div w:id="541289723">
          <w:marLeft w:val="0"/>
          <w:marRight w:val="0"/>
          <w:marTop w:val="0"/>
          <w:marBottom w:val="0"/>
          <w:divBdr>
            <w:top w:val="none" w:sz="0" w:space="0" w:color="auto"/>
            <w:left w:val="none" w:sz="0" w:space="0" w:color="auto"/>
            <w:bottom w:val="none" w:sz="0" w:space="0" w:color="auto"/>
            <w:right w:val="none" w:sz="0" w:space="0" w:color="auto"/>
          </w:divBdr>
        </w:div>
        <w:div w:id="622880682">
          <w:marLeft w:val="0"/>
          <w:marRight w:val="0"/>
          <w:marTop w:val="0"/>
          <w:marBottom w:val="0"/>
          <w:divBdr>
            <w:top w:val="none" w:sz="0" w:space="0" w:color="auto"/>
            <w:left w:val="none" w:sz="0" w:space="0" w:color="auto"/>
            <w:bottom w:val="none" w:sz="0" w:space="0" w:color="auto"/>
            <w:right w:val="none" w:sz="0" w:space="0" w:color="auto"/>
          </w:divBdr>
        </w:div>
        <w:div w:id="754475742">
          <w:marLeft w:val="0"/>
          <w:marRight w:val="0"/>
          <w:marTop w:val="0"/>
          <w:marBottom w:val="0"/>
          <w:divBdr>
            <w:top w:val="none" w:sz="0" w:space="0" w:color="auto"/>
            <w:left w:val="none" w:sz="0" w:space="0" w:color="auto"/>
            <w:bottom w:val="none" w:sz="0" w:space="0" w:color="auto"/>
            <w:right w:val="none" w:sz="0" w:space="0" w:color="auto"/>
          </w:divBdr>
        </w:div>
        <w:div w:id="899366040">
          <w:marLeft w:val="0"/>
          <w:marRight w:val="0"/>
          <w:marTop w:val="0"/>
          <w:marBottom w:val="0"/>
          <w:divBdr>
            <w:top w:val="none" w:sz="0" w:space="0" w:color="auto"/>
            <w:left w:val="none" w:sz="0" w:space="0" w:color="auto"/>
            <w:bottom w:val="none" w:sz="0" w:space="0" w:color="auto"/>
            <w:right w:val="none" w:sz="0" w:space="0" w:color="auto"/>
          </w:divBdr>
        </w:div>
        <w:div w:id="1043209706">
          <w:marLeft w:val="0"/>
          <w:marRight w:val="0"/>
          <w:marTop w:val="0"/>
          <w:marBottom w:val="0"/>
          <w:divBdr>
            <w:top w:val="none" w:sz="0" w:space="0" w:color="auto"/>
            <w:left w:val="none" w:sz="0" w:space="0" w:color="auto"/>
            <w:bottom w:val="none" w:sz="0" w:space="0" w:color="auto"/>
            <w:right w:val="none" w:sz="0" w:space="0" w:color="auto"/>
          </w:divBdr>
        </w:div>
        <w:div w:id="1121415575">
          <w:marLeft w:val="0"/>
          <w:marRight w:val="0"/>
          <w:marTop w:val="0"/>
          <w:marBottom w:val="0"/>
          <w:divBdr>
            <w:top w:val="none" w:sz="0" w:space="0" w:color="auto"/>
            <w:left w:val="none" w:sz="0" w:space="0" w:color="auto"/>
            <w:bottom w:val="none" w:sz="0" w:space="0" w:color="auto"/>
            <w:right w:val="none" w:sz="0" w:space="0" w:color="auto"/>
          </w:divBdr>
        </w:div>
        <w:div w:id="1121606100">
          <w:marLeft w:val="0"/>
          <w:marRight w:val="0"/>
          <w:marTop w:val="0"/>
          <w:marBottom w:val="0"/>
          <w:divBdr>
            <w:top w:val="none" w:sz="0" w:space="0" w:color="auto"/>
            <w:left w:val="none" w:sz="0" w:space="0" w:color="auto"/>
            <w:bottom w:val="none" w:sz="0" w:space="0" w:color="auto"/>
            <w:right w:val="none" w:sz="0" w:space="0" w:color="auto"/>
          </w:divBdr>
        </w:div>
        <w:div w:id="1377046067">
          <w:marLeft w:val="0"/>
          <w:marRight w:val="0"/>
          <w:marTop w:val="0"/>
          <w:marBottom w:val="0"/>
          <w:divBdr>
            <w:top w:val="none" w:sz="0" w:space="0" w:color="auto"/>
            <w:left w:val="none" w:sz="0" w:space="0" w:color="auto"/>
            <w:bottom w:val="none" w:sz="0" w:space="0" w:color="auto"/>
            <w:right w:val="none" w:sz="0" w:space="0" w:color="auto"/>
          </w:divBdr>
        </w:div>
        <w:div w:id="1682776667">
          <w:marLeft w:val="0"/>
          <w:marRight w:val="0"/>
          <w:marTop w:val="0"/>
          <w:marBottom w:val="0"/>
          <w:divBdr>
            <w:top w:val="none" w:sz="0" w:space="0" w:color="auto"/>
            <w:left w:val="none" w:sz="0" w:space="0" w:color="auto"/>
            <w:bottom w:val="none" w:sz="0" w:space="0" w:color="auto"/>
            <w:right w:val="none" w:sz="0" w:space="0" w:color="auto"/>
          </w:divBdr>
        </w:div>
        <w:div w:id="1743483528">
          <w:marLeft w:val="0"/>
          <w:marRight w:val="0"/>
          <w:marTop w:val="0"/>
          <w:marBottom w:val="0"/>
          <w:divBdr>
            <w:top w:val="none" w:sz="0" w:space="0" w:color="auto"/>
            <w:left w:val="none" w:sz="0" w:space="0" w:color="auto"/>
            <w:bottom w:val="none" w:sz="0" w:space="0" w:color="auto"/>
            <w:right w:val="none" w:sz="0" w:space="0" w:color="auto"/>
          </w:divBdr>
        </w:div>
        <w:div w:id="1786658268">
          <w:marLeft w:val="0"/>
          <w:marRight w:val="0"/>
          <w:marTop w:val="0"/>
          <w:marBottom w:val="0"/>
          <w:divBdr>
            <w:top w:val="none" w:sz="0" w:space="0" w:color="auto"/>
            <w:left w:val="none" w:sz="0" w:space="0" w:color="auto"/>
            <w:bottom w:val="none" w:sz="0" w:space="0" w:color="auto"/>
            <w:right w:val="none" w:sz="0" w:space="0" w:color="auto"/>
          </w:divBdr>
        </w:div>
        <w:div w:id="2050258568">
          <w:marLeft w:val="0"/>
          <w:marRight w:val="0"/>
          <w:marTop w:val="0"/>
          <w:marBottom w:val="0"/>
          <w:divBdr>
            <w:top w:val="none" w:sz="0" w:space="0" w:color="auto"/>
            <w:left w:val="none" w:sz="0" w:space="0" w:color="auto"/>
            <w:bottom w:val="none" w:sz="0" w:space="0" w:color="auto"/>
            <w:right w:val="none" w:sz="0" w:space="0" w:color="auto"/>
          </w:divBdr>
        </w:div>
        <w:div w:id="2052148806">
          <w:marLeft w:val="0"/>
          <w:marRight w:val="0"/>
          <w:marTop w:val="0"/>
          <w:marBottom w:val="0"/>
          <w:divBdr>
            <w:top w:val="none" w:sz="0" w:space="0" w:color="auto"/>
            <w:left w:val="none" w:sz="0" w:space="0" w:color="auto"/>
            <w:bottom w:val="none" w:sz="0" w:space="0" w:color="auto"/>
            <w:right w:val="none" w:sz="0" w:space="0" w:color="auto"/>
          </w:divBdr>
        </w:div>
      </w:divsChild>
    </w:div>
    <w:div w:id="1418406471">
      <w:bodyDiv w:val="1"/>
      <w:marLeft w:val="0"/>
      <w:marRight w:val="0"/>
      <w:marTop w:val="0"/>
      <w:marBottom w:val="0"/>
      <w:divBdr>
        <w:top w:val="none" w:sz="0" w:space="0" w:color="auto"/>
        <w:left w:val="none" w:sz="0" w:space="0" w:color="auto"/>
        <w:bottom w:val="none" w:sz="0" w:space="0" w:color="auto"/>
        <w:right w:val="none" w:sz="0" w:space="0" w:color="auto"/>
      </w:divBdr>
    </w:div>
    <w:div w:id="1439717760">
      <w:bodyDiv w:val="1"/>
      <w:marLeft w:val="0"/>
      <w:marRight w:val="0"/>
      <w:marTop w:val="0"/>
      <w:marBottom w:val="0"/>
      <w:divBdr>
        <w:top w:val="none" w:sz="0" w:space="0" w:color="auto"/>
        <w:left w:val="none" w:sz="0" w:space="0" w:color="auto"/>
        <w:bottom w:val="none" w:sz="0" w:space="0" w:color="auto"/>
        <w:right w:val="none" w:sz="0" w:space="0" w:color="auto"/>
      </w:divBdr>
    </w:div>
    <w:div w:id="1440294844">
      <w:bodyDiv w:val="1"/>
      <w:marLeft w:val="0"/>
      <w:marRight w:val="0"/>
      <w:marTop w:val="0"/>
      <w:marBottom w:val="0"/>
      <w:divBdr>
        <w:top w:val="none" w:sz="0" w:space="0" w:color="auto"/>
        <w:left w:val="none" w:sz="0" w:space="0" w:color="auto"/>
        <w:bottom w:val="none" w:sz="0" w:space="0" w:color="auto"/>
        <w:right w:val="none" w:sz="0" w:space="0" w:color="auto"/>
      </w:divBdr>
    </w:div>
    <w:div w:id="1440761904">
      <w:bodyDiv w:val="1"/>
      <w:marLeft w:val="0"/>
      <w:marRight w:val="0"/>
      <w:marTop w:val="0"/>
      <w:marBottom w:val="0"/>
      <w:divBdr>
        <w:top w:val="none" w:sz="0" w:space="0" w:color="auto"/>
        <w:left w:val="none" w:sz="0" w:space="0" w:color="auto"/>
        <w:bottom w:val="none" w:sz="0" w:space="0" w:color="auto"/>
        <w:right w:val="none" w:sz="0" w:space="0" w:color="auto"/>
      </w:divBdr>
    </w:div>
    <w:div w:id="1441294793">
      <w:bodyDiv w:val="1"/>
      <w:marLeft w:val="0"/>
      <w:marRight w:val="0"/>
      <w:marTop w:val="0"/>
      <w:marBottom w:val="0"/>
      <w:divBdr>
        <w:top w:val="none" w:sz="0" w:space="0" w:color="auto"/>
        <w:left w:val="none" w:sz="0" w:space="0" w:color="auto"/>
        <w:bottom w:val="none" w:sz="0" w:space="0" w:color="auto"/>
        <w:right w:val="none" w:sz="0" w:space="0" w:color="auto"/>
      </w:divBdr>
    </w:div>
    <w:div w:id="1459421711">
      <w:bodyDiv w:val="1"/>
      <w:marLeft w:val="0"/>
      <w:marRight w:val="0"/>
      <w:marTop w:val="0"/>
      <w:marBottom w:val="0"/>
      <w:divBdr>
        <w:top w:val="none" w:sz="0" w:space="0" w:color="auto"/>
        <w:left w:val="none" w:sz="0" w:space="0" w:color="auto"/>
        <w:bottom w:val="none" w:sz="0" w:space="0" w:color="auto"/>
        <w:right w:val="none" w:sz="0" w:space="0" w:color="auto"/>
      </w:divBdr>
    </w:div>
    <w:div w:id="1467118159">
      <w:bodyDiv w:val="1"/>
      <w:marLeft w:val="0"/>
      <w:marRight w:val="0"/>
      <w:marTop w:val="0"/>
      <w:marBottom w:val="0"/>
      <w:divBdr>
        <w:top w:val="none" w:sz="0" w:space="0" w:color="auto"/>
        <w:left w:val="none" w:sz="0" w:space="0" w:color="auto"/>
        <w:bottom w:val="none" w:sz="0" w:space="0" w:color="auto"/>
        <w:right w:val="none" w:sz="0" w:space="0" w:color="auto"/>
      </w:divBdr>
    </w:div>
    <w:div w:id="1478185188">
      <w:bodyDiv w:val="1"/>
      <w:marLeft w:val="0"/>
      <w:marRight w:val="0"/>
      <w:marTop w:val="0"/>
      <w:marBottom w:val="0"/>
      <w:divBdr>
        <w:top w:val="none" w:sz="0" w:space="0" w:color="auto"/>
        <w:left w:val="none" w:sz="0" w:space="0" w:color="auto"/>
        <w:bottom w:val="none" w:sz="0" w:space="0" w:color="auto"/>
        <w:right w:val="none" w:sz="0" w:space="0" w:color="auto"/>
      </w:divBdr>
    </w:div>
    <w:div w:id="1485122648">
      <w:bodyDiv w:val="1"/>
      <w:marLeft w:val="0"/>
      <w:marRight w:val="0"/>
      <w:marTop w:val="0"/>
      <w:marBottom w:val="0"/>
      <w:divBdr>
        <w:top w:val="none" w:sz="0" w:space="0" w:color="auto"/>
        <w:left w:val="none" w:sz="0" w:space="0" w:color="auto"/>
        <w:bottom w:val="none" w:sz="0" w:space="0" w:color="auto"/>
        <w:right w:val="none" w:sz="0" w:space="0" w:color="auto"/>
      </w:divBdr>
    </w:div>
    <w:div w:id="1494032309">
      <w:bodyDiv w:val="1"/>
      <w:marLeft w:val="0"/>
      <w:marRight w:val="0"/>
      <w:marTop w:val="0"/>
      <w:marBottom w:val="0"/>
      <w:divBdr>
        <w:top w:val="none" w:sz="0" w:space="0" w:color="auto"/>
        <w:left w:val="none" w:sz="0" w:space="0" w:color="auto"/>
        <w:bottom w:val="none" w:sz="0" w:space="0" w:color="auto"/>
        <w:right w:val="none" w:sz="0" w:space="0" w:color="auto"/>
      </w:divBdr>
    </w:div>
    <w:div w:id="1494223448">
      <w:bodyDiv w:val="1"/>
      <w:marLeft w:val="0"/>
      <w:marRight w:val="0"/>
      <w:marTop w:val="0"/>
      <w:marBottom w:val="0"/>
      <w:divBdr>
        <w:top w:val="none" w:sz="0" w:space="0" w:color="auto"/>
        <w:left w:val="none" w:sz="0" w:space="0" w:color="auto"/>
        <w:bottom w:val="none" w:sz="0" w:space="0" w:color="auto"/>
        <w:right w:val="none" w:sz="0" w:space="0" w:color="auto"/>
      </w:divBdr>
    </w:div>
    <w:div w:id="1497182308">
      <w:bodyDiv w:val="1"/>
      <w:marLeft w:val="0"/>
      <w:marRight w:val="0"/>
      <w:marTop w:val="0"/>
      <w:marBottom w:val="0"/>
      <w:divBdr>
        <w:top w:val="none" w:sz="0" w:space="0" w:color="auto"/>
        <w:left w:val="none" w:sz="0" w:space="0" w:color="auto"/>
        <w:bottom w:val="none" w:sz="0" w:space="0" w:color="auto"/>
        <w:right w:val="none" w:sz="0" w:space="0" w:color="auto"/>
      </w:divBdr>
    </w:div>
    <w:div w:id="1507329773">
      <w:bodyDiv w:val="1"/>
      <w:marLeft w:val="0"/>
      <w:marRight w:val="0"/>
      <w:marTop w:val="0"/>
      <w:marBottom w:val="0"/>
      <w:divBdr>
        <w:top w:val="none" w:sz="0" w:space="0" w:color="auto"/>
        <w:left w:val="none" w:sz="0" w:space="0" w:color="auto"/>
        <w:bottom w:val="none" w:sz="0" w:space="0" w:color="auto"/>
        <w:right w:val="none" w:sz="0" w:space="0" w:color="auto"/>
      </w:divBdr>
    </w:div>
    <w:div w:id="1509249882">
      <w:bodyDiv w:val="1"/>
      <w:marLeft w:val="0"/>
      <w:marRight w:val="0"/>
      <w:marTop w:val="0"/>
      <w:marBottom w:val="0"/>
      <w:divBdr>
        <w:top w:val="none" w:sz="0" w:space="0" w:color="auto"/>
        <w:left w:val="none" w:sz="0" w:space="0" w:color="auto"/>
        <w:bottom w:val="none" w:sz="0" w:space="0" w:color="auto"/>
        <w:right w:val="none" w:sz="0" w:space="0" w:color="auto"/>
      </w:divBdr>
    </w:div>
    <w:div w:id="1510370442">
      <w:bodyDiv w:val="1"/>
      <w:marLeft w:val="0"/>
      <w:marRight w:val="0"/>
      <w:marTop w:val="0"/>
      <w:marBottom w:val="0"/>
      <w:divBdr>
        <w:top w:val="none" w:sz="0" w:space="0" w:color="auto"/>
        <w:left w:val="none" w:sz="0" w:space="0" w:color="auto"/>
        <w:bottom w:val="none" w:sz="0" w:space="0" w:color="auto"/>
        <w:right w:val="none" w:sz="0" w:space="0" w:color="auto"/>
      </w:divBdr>
    </w:div>
    <w:div w:id="1510605710">
      <w:bodyDiv w:val="1"/>
      <w:marLeft w:val="0"/>
      <w:marRight w:val="0"/>
      <w:marTop w:val="0"/>
      <w:marBottom w:val="0"/>
      <w:divBdr>
        <w:top w:val="none" w:sz="0" w:space="0" w:color="auto"/>
        <w:left w:val="none" w:sz="0" w:space="0" w:color="auto"/>
        <w:bottom w:val="none" w:sz="0" w:space="0" w:color="auto"/>
        <w:right w:val="none" w:sz="0" w:space="0" w:color="auto"/>
      </w:divBdr>
      <w:divsChild>
        <w:div w:id="1616017245">
          <w:marLeft w:val="0"/>
          <w:marRight w:val="0"/>
          <w:marTop w:val="1200"/>
          <w:marBottom w:val="0"/>
          <w:divBdr>
            <w:top w:val="none" w:sz="0" w:space="0" w:color="auto"/>
            <w:left w:val="none" w:sz="0" w:space="0" w:color="auto"/>
            <w:bottom w:val="none" w:sz="0" w:space="0" w:color="auto"/>
            <w:right w:val="none" w:sz="0" w:space="0" w:color="auto"/>
          </w:divBdr>
          <w:divsChild>
            <w:div w:id="1112819886">
              <w:marLeft w:val="0"/>
              <w:marRight w:val="0"/>
              <w:marTop w:val="0"/>
              <w:marBottom w:val="0"/>
              <w:divBdr>
                <w:top w:val="none" w:sz="0" w:space="0" w:color="auto"/>
                <w:left w:val="none" w:sz="0" w:space="0" w:color="auto"/>
                <w:bottom w:val="none" w:sz="0" w:space="0" w:color="auto"/>
                <w:right w:val="none" w:sz="0" w:space="0" w:color="auto"/>
              </w:divBdr>
              <w:divsChild>
                <w:div w:id="314994070">
                  <w:marLeft w:val="-225"/>
                  <w:marRight w:val="-225"/>
                  <w:marTop w:val="0"/>
                  <w:marBottom w:val="0"/>
                  <w:divBdr>
                    <w:top w:val="none" w:sz="0" w:space="0" w:color="auto"/>
                    <w:left w:val="none" w:sz="0" w:space="0" w:color="auto"/>
                    <w:bottom w:val="none" w:sz="0" w:space="0" w:color="auto"/>
                    <w:right w:val="none" w:sz="0" w:space="0" w:color="auto"/>
                  </w:divBdr>
                  <w:divsChild>
                    <w:div w:id="1188786731">
                      <w:marLeft w:val="0"/>
                      <w:marRight w:val="0"/>
                      <w:marTop w:val="0"/>
                      <w:marBottom w:val="0"/>
                      <w:divBdr>
                        <w:top w:val="none" w:sz="0" w:space="0" w:color="auto"/>
                        <w:left w:val="none" w:sz="0" w:space="0" w:color="auto"/>
                        <w:bottom w:val="none" w:sz="0" w:space="0" w:color="auto"/>
                        <w:right w:val="none" w:sz="0" w:space="0" w:color="auto"/>
                      </w:divBdr>
                      <w:divsChild>
                        <w:div w:id="948658455">
                          <w:marLeft w:val="0"/>
                          <w:marRight w:val="0"/>
                          <w:marTop w:val="0"/>
                          <w:marBottom w:val="0"/>
                          <w:divBdr>
                            <w:top w:val="none" w:sz="0" w:space="0" w:color="auto"/>
                            <w:left w:val="none" w:sz="0" w:space="0" w:color="auto"/>
                            <w:bottom w:val="none" w:sz="0" w:space="0" w:color="auto"/>
                            <w:right w:val="none" w:sz="0" w:space="0" w:color="auto"/>
                          </w:divBdr>
                          <w:divsChild>
                            <w:div w:id="1086077941">
                              <w:marLeft w:val="0"/>
                              <w:marRight w:val="0"/>
                              <w:marTop w:val="0"/>
                              <w:marBottom w:val="0"/>
                              <w:divBdr>
                                <w:top w:val="none" w:sz="0" w:space="0" w:color="auto"/>
                                <w:left w:val="none" w:sz="0" w:space="0" w:color="auto"/>
                                <w:bottom w:val="none" w:sz="0" w:space="0" w:color="auto"/>
                                <w:right w:val="none" w:sz="0" w:space="0" w:color="auto"/>
                              </w:divBdr>
                              <w:divsChild>
                                <w:div w:id="17227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77438">
      <w:bodyDiv w:val="1"/>
      <w:marLeft w:val="0"/>
      <w:marRight w:val="0"/>
      <w:marTop w:val="0"/>
      <w:marBottom w:val="0"/>
      <w:divBdr>
        <w:top w:val="none" w:sz="0" w:space="0" w:color="auto"/>
        <w:left w:val="none" w:sz="0" w:space="0" w:color="auto"/>
        <w:bottom w:val="none" w:sz="0" w:space="0" w:color="auto"/>
        <w:right w:val="none" w:sz="0" w:space="0" w:color="auto"/>
      </w:divBdr>
      <w:divsChild>
        <w:div w:id="402027982">
          <w:marLeft w:val="0"/>
          <w:marRight w:val="0"/>
          <w:marTop w:val="0"/>
          <w:marBottom w:val="405"/>
          <w:divBdr>
            <w:top w:val="none" w:sz="0" w:space="0" w:color="auto"/>
            <w:left w:val="none" w:sz="0" w:space="0" w:color="auto"/>
            <w:bottom w:val="none" w:sz="0" w:space="0" w:color="auto"/>
            <w:right w:val="none" w:sz="0" w:space="0" w:color="auto"/>
          </w:divBdr>
          <w:divsChild>
            <w:div w:id="927421920">
              <w:marLeft w:val="0"/>
              <w:marRight w:val="0"/>
              <w:marTop w:val="0"/>
              <w:marBottom w:val="0"/>
              <w:divBdr>
                <w:top w:val="none" w:sz="0" w:space="0" w:color="auto"/>
                <w:left w:val="none" w:sz="0" w:space="0" w:color="auto"/>
                <w:bottom w:val="none" w:sz="0" w:space="0" w:color="auto"/>
                <w:right w:val="none" w:sz="0" w:space="0" w:color="auto"/>
              </w:divBdr>
              <w:divsChild>
                <w:div w:id="762914484">
                  <w:marLeft w:val="0"/>
                  <w:marRight w:val="0"/>
                  <w:marTop w:val="0"/>
                  <w:marBottom w:val="0"/>
                  <w:divBdr>
                    <w:top w:val="none" w:sz="0" w:space="0" w:color="auto"/>
                    <w:left w:val="none" w:sz="0" w:space="0" w:color="auto"/>
                    <w:bottom w:val="none" w:sz="0" w:space="0" w:color="auto"/>
                    <w:right w:val="none" w:sz="0" w:space="0" w:color="auto"/>
                  </w:divBdr>
                  <w:divsChild>
                    <w:div w:id="1721661728">
                      <w:marLeft w:val="0"/>
                      <w:marRight w:val="0"/>
                      <w:marTop w:val="0"/>
                      <w:marBottom w:val="0"/>
                      <w:divBdr>
                        <w:top w:val="none" w:sz="0" w:space="0" w:color="auto"/>
                        <w:left w:val="none" w:sz="0" w:space="0" w:color="auto"/>
                        <w:bottom w:val="none" w:sz="0" w:space="0" w:color="auto"/>
                        <w:right w:val="none" w:sz="0" w:space="0" w:color="auto"/>
                      </w:divBdr>
                    </w:div>
                    <w:div w:id="498814572">
                      <w:marLeft w:val="0"/>
                      <w:marRight w:val="0"/>
                      <w:marTop w:val="0"/>
                      <w:marBottom w:val="0"/>
                      <w:divBdr>
                        <w:top w:val="none" w:sz="0" w:space="0" w:color="auto"/>
                        <w:left w:val="none" w:sz="0" w:space="0" w:color="auto"/>
                        <w:bottom w:val="none" w:sz="0" w:space="0" w:color="auto"/>
                        <w:right w:val="none" w:sz="0" w:space="0" w:color="auto"/>
                      </w:divBdr>
                      <w:divsChild>
                        <w:div w:id="1540975404">
                          <w:marLeft w:val="0"/>
                          <w:marRight w:val="0"/>
                          <w:marTop w:val="0"/>
                          <w:marBottom w:val="0"/>
                          <w:divBdr>
                            <w:top w:val="none" w:sz="0" w:space="0" w:color="auto"/>
                            <w:left w:val="none" w:sz="0" w:space="0" w:color="auto"/>
                            <w:bottom w:val="none" w:sz="0" w:space="0" w:color="auto"/>
                            <w:right w:val="none" w:sz="0" w:space="0" w:color="auto"/>
                          </w:divBdr>
                          <w:divsChild>
                            <w:div w:id="3708080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04244098">
                  <w:marLeft w:val="0"/>
                  <w:marRight w:val="0"/>
                  <w:marTop w:val="0"/>
                  <w:marBottom w:val="0"/>
                  <w:divBdr>
                    <w:top w:val="none" w:sz="0" w:space="0" w:color="auto"/>
                    <w:left w:val="none" w:sz="0" w:space="0" w:color="auto"/>
                    <w:bottom w:val="none" w:sz="0" w:space="0" w:color="auto"/>
                    <w:right w:val="none" w:sz="0" w:space="0" w:color="auto"/>
                  </w:divBdr>
                  <w:divsChild>
                    <w:div w:id="16686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33668">
          <w:marLeft w:val="0"/>
          <w:marRight w:val="0"/>
          <w:marTop w:val="0"/>
          <w:marBottom w:val="405"/>
          <w:divBdr>
            <w:top w:val="none" w:sz="0" w:space="0" w:color="auto"/>
            <w:left w:val="none" w:sz="0" w:space="0" w:color="auto"/>
            <w:bottom w:val="none" w:sz="0" w:space="0" w:color="auto"/>
            <w:right w:val="none" w:sz="0" w:space="0" w:color="auto"/>
          </w:divBdr>
          <w:divsChild>
            <w:div w:id="938417460">
              <w:marLeft w:val="0"/>
              <w:marRight w:val="0"/>
              <w:marTop w:val="0"/>
              <w:marBottom w:val="0"/>
              <w:divBdr>
                <w:top w:val="none" w:sz="0" w:space="0" w:color="auto"/>
                <w:left w:val="none" w:sz="0" w:space="0" w:color="auto"/>
                <w:bottom w:val="none" w:sz="0" w:space="0" w:color="auto"/>
                <w:right w:val="none" w:sz="0" w:space="0" w:color="auto"/>
              </w:divBdr>
              <w:divsChild>
                <w:div w:id="1811512461">
                  <w:marLeft w:val="0"/>
                  <w:marRight w:val="0"/>
                  <w:marTop w:val="0"/>
                  <w:marBottom w:val="0"/>
                  <w:divBdr>
                    <w:top w:val="none" w:sz="0" w:space="0" w:color="auto"/>
                    <w:left w:val="none" w:sz="0" w:space="0" w:color="auto"/>
                    <w:bottom w:val="none" w:sz="0" w:space="0" w:color="auto"/>
                    <w:right w:val="none" w:sz="0" w:space="0" w:color="auto"/>
                  </w:divBdr>
                  <w:divsChild>
                    <w:div w:id="1929269512">
                      <w:marLeft w:val="0"/>
                      <w:marRight w:val="0"/>
                      <w:marTop w:val="0"/>
                      <w:marBottom w:val="0"/>
                      <w:divBdr>
                        <w:top w:val="none" w:sz="0" w:space="0" w:color="auto"/>
                        <w:left w:val="none" w:sz="0" w:space="0" w:color="auto"/>
                        <w:bottom w:val="none" w:sz="0" w:space="0" w:color="auto"/>
                        <w:right w:val="none" w:sz="0" w:space="0" w:color="auto"/>
                      </w:divBdr>
                    </w:div>
                    <w:div w:id="1265000190">
                      <w:marLeft w:val="0"/>
                      <w:marRight w:val="0"/>
                      <w:marTop w:val="0"/>
                      <w:marBottom w:val="0"/>
                      <w:divBdr>
                        <w:top w:val="none" w:sz="0" w:space="0" w:color="auto"/>
                        <w:left w:val="none" w:sz="0" w:space="0" w:color="auto"/>
                        <w:bottom w:val="none" w:sz="0" w:space="0" w:color="auto"/>
                        <w:right w:val="none" w:sz="0" w:space="0" w:color="auto"/>
                      </w:divBdr>
                      <w:divsChild>
                        <w:div w:id="1824660961">
                          <w:marLeft w:val="0"/>
                          <w:marRight w:val="0"/>
                          <w:marTop w:val="0"/>
                          <w:marBottom w:val="0"/>
                          <w:divBdr>
                            <w:top w:val="none" w:sz="0" w:space="0" w:color="auto"/>
                            <w:left w:val="none" w:sz="0" w:space="0" w:color="auto"/>
                            <w:bottom w:val="none" w:sz="0" w:space="0" w:color="auto"/>
                            <w:right w:val="none" w:sz="0" w:space="0" w:color="auto"/>
                          </w:divBdr>
                          <w:divsChild>
                            <w:div w:id="30627738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00081403">
                  <w:marLeft w:val="0"/>
                  <w:marRight w:val="0"/>
                  <w:marTop w:val="0"/>
                  <w:marBottom w:val="0"/>
                  <w:divBdr>
                    <w:top w:val="none" w:sz="0" w:space="0" w:color="auto"/>
                    <w:left w:val="none" w:sz="0" w:space="0" w:color="auto"/>
                    <w:bottom w:val="none" w:sz="0" w:space="0" w:color="auto"/>
                    <w:right w:val="none" w:sz="0" w:space="0" w:color="auto"/>
                  </w:divBdr>
                  <w:divsChild>
                    <w:div w:id="17732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6184">
          <w:marLeft w:val="0"/>
          <w:marRight w:val="0"/>
          <w:marTop w:val="0"/>
          <w:marBottom w:val="405"/>
          <w:divBdr>
            <w:top w:val="none" w:sz="0" w:space="0" w:color="auto"/>
            <w:left w:val="none" w:sz="0" w:space="0" w:color="auto"/>
            <w:bottom w:val="none" w:sz="0" w:space="0" w:color="auto"/>
            <w:right w:val="none" w:sz="0" w:space="0" w:color="auto"/>
          </w:divBdr>
          <w:divsChild>
            <w:div w:id="1142625525">
              <w:marLeft w:val="0"/>
              <w:marRight w:val="0"/>
              <w:marTop w:val="0"/>
              <w:marBottom w:val="0"/>
              <w:divBdr>
                <w:top w:val="none" w:sz="0" w:space="0" w:color="auto"/>
                <w:left w:val="none" w:sz="0" w:space="0" w:color="auto"/>
                <w:bottom w:val="none" w:sz="0" w:space="0" w:color="auto"/>
                <w:right w:val="none" w:sz="0" w:space="0" w:color="auto"/>
              </w:divBdr>
              <w:divsChild>
                <w:div w:id="310988689">
                  <w:marLeft w:val="0"/>
                  <w:marRight w:val="0"/>
                  <w:marTop w:val="0"/>
                  <w:marBottom w:val="0"/>
                  <w:divBdr>
                    <w:top w:val="none" w:sz="0" w:space="0" w:color="auto"/>
                    <w:left w:val="none" w:sz="0" w:space="0" w:color="auto"/>
                    <w:bottom w:val="none" w:sz="0" w:space="0" w:color="auto"/>
                    <w:right w:val="none" w:sz="0" w:space="0" w:color="auto"/>
                  </w:divBdr>
                  <w:divsChild>
                    <w:div w:id="204604935">
                      <w:marLeft w:val="0"/>
                      <w:marRight w:val="0"/>
                      <w:marTop w:val="0"/>
                      <w:marBottom w:val="0"/>
                      <w:divBdr>
                        <w:top w:val="none" w:sz="0" w:space="0" w:color="auto"/>
                        <w:left w:val="none" w:sz="0" w:space="0" w:color="auto"/>
                        <w:bottom w:val="none" w:sz="0" w:space="0" w:color="auto"/>
                        <w:right w:val="none" w:sz="0" w:space="0" w:color="auto"/>
                      </w:divBdr>
                    </w:div>
                    <w:div w:id="922034662">
                      <w:marLeft w:val="0"/>
                      <w:marRight w:val="0"/>
                      <w:marTop w:val="0"/>
                      <w:marBottom w:val="0"/>
                      <w:divBdr>
                        <w:top w:val="none" w:sz="0" w:space="0" w:color="auto"/>
                        <w:left w:val="none" w:sz="0" w:space="0" w:color="auto"/>
                        <w:bottom w:val="none" w:sz="0" w:space="0" w:color="auto"/>
                        <w:right w:val="none" w:sz="0" w:space="0" w:color="auto"/>
                      </w:divBdr>
                      <w:divsChild>
                        <w:div w:id="707417712">
                          <w:marLeft w:val="0"/>
                          <w:marRight w:val="0"/>
                          <w:marTop w:val="0"/>
                          <w:marBottom w:val="0"/>
                          <w:divBdr>
                            <w:top w:val="none" w:sz="0" w:space="0" w:color="auto"/>
                            <w:left w:val="none" w:sz="0" w:space="0" w:color="auto"/>
                            <w:bottom w:val="none" w:sz="0" w:space="0" w:color="auto"/>
                            <w:right w:val="none" w:sz="0" w:space="0" w:color="auto"/>
                          </w:divBdr>
                          <w:divsChild>
                            <w:div w:id="37774972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73581486">
                  <w:marLeft w:val="0"/>
                  <w:marRight w:val="0"/>
                  <w:marTop w:val="0"/>
                  <w:marBottom w:val="0"/>
                  <w:divBdr>
                    <w:top w:val="none" w:sz="0" w:space="0" w:color="auto"/>
                    <w:left w:val="none" w:sz="0" w:space="0" w:color="auto"/>
                    <w:bottom w:val="none" w:sz="0" w:space="0" w:color="auto"/>
                    <w:right w:val="none" w:sz="0" w:space="0" w:color="auto"/>
                  </w:divBdr>
                  <w:divsChild>
                    <w:div w:id="197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91437">
      <w:bodyDiv w:val="1"/>
      <w:marLeft w:val="0"/>
      <w:marRight w:val="0"/>
      <w:marTop w:val="0"/>
      <w:marBottom w:val="0"/>
      <w:divBdr>
        <w:top w:val="none" w:sz="0" w:space="0" w:color="auto"/>
        <w:left w:val="none" w:sz="0" w:space="0" w:color="auto"/>
        <w:bottom w:val="none" w:sz="0" w:space="0" w:color="auto"/>
        <w:right w:val="none" w:sz="0" w:space="0" w:color="auto"/>
      </w:divBdr>
    </w:div>
    <w:div w:id="1529829671">
      <w:bodyDiv w:val="1"/>
      <w:marLeft w:val="0"/>
      <w:marRight w:val="0"/>
      <w:marTop w:val="0"/>
      <w:marBottom w:val="0"/>
      <w:divBdr>
        <w:top w:val="none" w:sz="0" w:space="0" w:color="auto"/>
        <w:left w:val="none" w:sz="0" w:space="0" w:color="auto"/>
        <w:bottom w:val="none" w:sz="0" w:space="0" w:color="auto"/>
        <w:right w:val="none" w:sz="0" w:space="0" w:color="auto"/>
      </w:divBdr>
    </w:div>
    <w:div w:id="1554466276">
      <w:bodyDiv w:val="1"/>
      <w:marLeft w:val="0"/>
      <w:marRight w:val="0"/>
      <w:marTop w:val="0"/>
      <w:marBottom w:val="0"/>
      <w:divBdr>
        <w:top w:val="none" w:sz="0" w:space="0" w:color="auto"/>
        <w:left w:val="none" w:sz="0" w:space="0" w:color="auto"/>
        <w:bottom w:val="none" w:sz="0" w:space="0" w:color="auto"/>
        <w:right w:val="none" w:sz="0" w:space="0" w:color="auto"/>
      </w:divBdr>
      <w:divsChild>
        <w:div w:id="1847741324">
          <w:marLeft w:val="0"/>
          <w:marRight w:val="0"/>
          <w:marTop w:val="0"/>
          <w:marBottom w:val="0"/>
          <w:divBdr>
            <w:top w:val="none" w:sz="0" w:space="0" w:color="auto"/>
            <w:left w:val="none" w:sz="0" w:space="0" w:color="auto"/>
            <w:bottom w:val="none" w:sz="0" w:space="0" w:color="auto"/>
            <w:right w:val="none" w:sz="0" w:space="0" w:color="auto"/>
          </w:divBdr>
          <w:divsChild>
            <w:div w:id="563955296">
              <w:marLeft w:val="0"/>
              <w:marRight w:val="0"/>
              <w:marTop w:val="0"/>
              <w:marBottom w:val="0"/>
              <w:divBdr>
                <w:top w:val="none" w:sz="0" w:space="0" w:color="auto"/>
                <w:left w:val="none" w:sz="0" w:space="0" w:color="auto"/>
                <w:bottom w:val="none" w:sz="0" w:space="0" w:color="auto"/>
                <w:right w:val="none" w:sz="0" w:space="0" w:color="auto"/>
              </w:divBdr>
              <w:divsChild>
                <w:div w:id="164827758">
                  <w:marLeft w:val="0"/>
                  <w:marRight w:val="0"/>
                  <w:marTop w:val="0"/>
                  <w:marBottom w:val="0"/>
                  <w:divBdr>
                    <w:top w:val="none" w:sz="0" w:space="0" w:color="auto"/>
                    <w:left w:val="none" w:sz="0" w:space="0" w:color="auto"/>
                    <w:bottom w:val="none" w:sz="0" w:space="0" w:color="auto"/>
                    <w:right w:val="none" w:sz="0" w:space="0" w:color="auto"/>
                  </w:divBdr>
                  <w:divsChild>
                    <w:div w:id="1429930478">
                      <w:marLeft w:val="150"/>
                      <w:marRight w:val="150"/>
                      <w:marTop w:val="0"/>
                      <w:marBottom w:val="0"/>
                      <w:divBdr>
                        <w:top w:val="none" w:sz="0" w:space="0" w:color="auto"/>
                        <w:left w:val="none" w:sz="0" w:space="0" w:color="auto"/>
                        <w:bottom w:val="none" w:sz="0" w:space="0" w:color="auto"/>
                        <w:right w:val="none" w:sz="0" w:space="0" w:color="auto"/>
                      </w:divBdr>
                      <w:divsChild>
                        <w:div w:id="1262883603">
                          <w:marLeft w:val="0"/>
                          <w:marRight w:val="0"/>
                          <w:marTop w:val="0"/>
                          <w:marBottom w:val="0"/>
                          <w:divBdr>
                            <w:top w:val="none" w:sz="0" w:space="0" w:color="auto"/>
                            <w:left w:val="none" w:sz="0" w:space="0" w:color="auto"/>
                            <w:bottom w:val="none" w:sz="0" w:space="0" w:color="auto"/>
                            <w:right w:val="none" w:sz="0" w:space="0" w:color="auto"/>
                          </w:divBdr>
                          <w:divsChild>
                            <w:div w:id="2091147683">
                              <w:marLeft w:val="0"/>
                              <w:marRight w:val="0"/>
                              <w:marTop w:val="0"/>
                              <w:marBottom w:val="0"/>
                              <w:divBdr>
                                <w:top w:val="none" w:sz="0" w:space="0" w:color="auto"/>
                                <w:left w:val="none" w:sz="0" w:space="0" w:color="auto"/>
                                <w:bottom w:val="none" w:sz="0" w:space="0" w:color="auto"/>
                                <w:right w:val="none" w:sz="0" w:space="0" w:color="auto"/>
                              </w:divBdr>
                              <w:divsChild>
                                <w:div w:id="12054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84678">
      <w:bodyDiv w:val="1"/>
      <w:marLeft w:val="0"/>
      <w:marRight w:val="0"/>
      <w:marTop w:val="0"/>
      <w:marBottom w:val="0"/>
      <w:divBdr>
        <w:top w:val="none" w:sz="0" w:space="0" w:color="auto"/>
        <w:left w:val="none" w:sz="0" w:space="0" w:color="auto"/>
        <w:bottom w:val="none" w:sz="0" w:space="0" w:color="auto"/>
        <w:right w:val="none" w:sz="0" w:space="0" w:color="auto"/>
      </w:divBdr>
    </w:div>
    <w:div w:id="1570922679">
      <w:bodyDiv w:val="1"/>
      <w:marLeft w:val="0"/>
      <w:marRight w:val="0"/>
      <w:marTop w:val="0"/>
      <w:marBottom w:val="0"/>
      <w:divBdr>
        <w:top w:val="none" w:sz="0" w:space="0" w:color="auto"/>
        <w:left w:val="none" w:sz="0" w:space="0" w:color="auto"/>
        <w:bottom w:val="none" w:sz="0" w:space="0" w:color="auto"/>
        <w:right w:val="none" w:sz="0" w:space="0" w:color="auto"/>
      </w:divBdr>
    </w:div>
    <w:div w:id="1577671434">
      <w:bodyDiv w:val="1"/>
      <w:marLeft w:val="0"/>
      <w:marRight w:val="0"/>
      <w:marTop w:val="0"/>
      <w:marBottom w:val="0"/>
      <w:divBdr>
        <w:top w:val="none" w:sz="0" w:space="0" w:color="auto"/>
        <w:left w:val="none" w:sz="0" w:space="0" w:color="auto"/>
        <w:bottom w:val="none" w:sz="0" w:space="0" w:color="auto"/>
        <w:right w:val="none" w:sz="0" w:space="0" w:color="auto"/>
      </w:divBdr>
    </w:div>
    <w:div w:id="1583637931">
      <w:bodyDiv w:val="1"/>
      <w:marLeft w:val="0"/>
      <w:marRight w:val="0"/>
      <w:marTop w:val="0"/>
      <w:marBottom w:val="0"/>
      <w:divBdr>
        <w:top w:val="none" w:sz="0" w:space="0" w:color="auto"/>
        <w:left w:val="none" w:sz="0" w:space="0" w:color="auto"/>
        <w:bottom w:val="none" w:sz="0" w:space="0" w:color="auto"/>
        <w:right w:val="none" w:sz="0" w:space="0" w:color="auto"/>
      </w:divBdr>
    </w:div>
    <w:div w:id="1589386854">
      <w:bodyDiv w:val="1"/>
      <w:marLeft w:val="0"/>
      <w:marRight w:val="0"/>
      <w:marTop w:val="0"/>
      <w:marBottom w:val="0"/>
      <w:divBdr>
        <w:top w:val="none" w:sz="0" w:space="0" w:color="auto"/>
        <w:left w:val="none" w:sz="0" w:space="0" w:color="auto"/>
        <w:bottom w:val="none" w:sz="0" w:space="0" w:color="auto"/>
        <w:right w:val="none" w:sz="0" w:space="0" w:color="auto"/>
      </w:divBdr>
    </w:div>
    <w:div w:id="1593783710">
      <w:bodyDiv w:val="1"/>
      <w:marLeft w:val="0"/>
      <w:marRight w:val="0"/>
      <w:marTop w:val="0"/>
      <w:marBottom w:val="0"/>
      <w:divBdr>
        <w:top w:val="none" w:sz="0" w:space="0" w:color="auto"/>
        <w:left w:val="none" w:sz="0" w:space="0" w:color="auto"/>
        <w:bottom w:val="none" w:sz="0" w:space="0" w:color="auto"/>
        <w:right w:val="none" w:sz="0" w:space="0" w:color="auto"/>
      </w:divBdr>
    </w:div>
    <w:div w:id="1593851802">
      <w:bodyDiv w:val="1"/>
      <w:marLeft w:val="0"/>
      <w:marRight w:val="0"/>
      <w:marTop w:val="0"/>
      <w:marBottom w:val="0"/>
      <w:divBdr>
        <w:top w:val="none" w:sz="0" w:space="0" w:color="auto"/>
        <w:left w:val="none" w:sz="0" w:space="0" w:color="auto"/>
        <w:bottom w:val="none" w:sz="0" w:space="0" w:color="auto"/>
        <w:right w:val="none" w:sz="0" w:space="0" w:color="auto"/>
      </w:divBdr>
    </w:div>
    <w:div w:id="1603760856">
      <w:bodyDiv w:val="1"/>
      <w:marLeft w:val="0"/>
      <w:marRight w:val="0"/>
      <w:marTop w:val="0"/>
      <w:marBottom w:val="0"/>
      <w:divBdr>
        <w:top w:val="none" w:sz="0" w:space="0" w:color="auto"/>
        <w:left w:val="none" w:sz="0" w:space="0" w:color="auto"/>
        <w:bottom w:val="none" w:sz="0" w:space="0" w:color="auto"/>
        <w:right w:val="none" w:sz="0" w:space="0" w:color="auto"/>
      </w:divBdr>
    </w:div>
    <w:div w:id="1606111036">
      <w:bodyDiv w:val="1"/>
      <w:marLeft w:val="0"/>
      <w:marRight w:val="0"/>
      <w:marTop w:val="0"/>
      <w:marBottom w:val="0"/>
      <w:divBdr>
        <w:top w:val="none" w:sz="0" w:space="0" w:color="auto"/>
        <w:left w:val="none" w:sz="0" w:space="0" w:color="auto"/>
        <w:bottom w:val="none" w:sz="0" w:space="0" w:color="auto"/>
        <w:right w:val="none" w:sz="0" w:space="0" w:color="auto"/>
      </w:divBdr>
    </w:div>
    <w:div w:id="1609120865">
      <w:bodyDiv w:val="1"/>
      <w:marLeft w:val="0"/>
      <w:marRight w:val="0"/>
      <w:marTop w:val="0"/>
      <w:marBottom w:val="0"/>
      <w:divBdr>
        <w:top w:val="none" w:sz="0" w:space="0" w:color="auto"/>
        <w:left w:val="none" w:sz="0" w:space="0" w:color="auto"/>
        <w:bottom w:val="none" w:sz="0" w:space="0" w:color="auto"/>
        <w:right w:val="none" w:sz="0" w:space="0" w:color="auto"/>
      </w:divBdr>
    </w:div>
    <w:div w:id="1614052656">
      <w:bodyDiv w:val="1"/>
      <w:marLeft w:val="0"/>
      <w:marRight w:val="0"/>
      <w:marTop w:val="0"/>
      <w:marBottom w:val="0"/>
      <w:divBdr>
        <w:top w:val="none" w:sz="0" w:space="0" w:color="auto"/>
        <w:left w:val="none" w:sz="0" w:space="0" w:color="auto"/>
        <w:bottom w:val="none" w:sz="0" w:space="0" w:color="auto"/>
        <w:right w:val="none" w:sz="0" w:space="0" w:color="auto"/>
      </w:divBdr>
    </w:div>
    <w:div w:id="1624193687">
      <w:bodyDiv w:val="1"/>
      <w:marLeft w:val="0"/>
      <w:marRight w:val="0"/>
      <w:marTop w:val="0"/>
      <w:marBottom w:val="0"/>
      <w:divBdr>
        <w:top w:val="none" w:sz="0" w:space="0" w:color="auto"/>
        <w:left w:val="none" w:sz="0" w:space="0" w:color="auto"/>
        <w:bottom w:val="none" w:sz="0" w:space="0" w:color="auto"/>
        <w:right w:val="none" w:sz="0" w:space="0" w:color="auto"/>
      </w:divBdr>
    </w:div>
    <w:div w:id="1634406176">
      <w:bodyDiv w:val="1"/>
      <w:marLeft w:val="0"/>
      <w:marRight w:val="0"/>
      <w:marTop w:val="0"/>
      <w:marBottom w:val="0"/>
      <w:divBdr>
        <w:top w:val="none" w:sz="0" w:space="0" w:color="auto"/>
        <w:left w:val="none" w:sz="0" w:space="0" w:color="auto"/>
        <w:bottom w:val="none" w:sz="0" w:space="0" w:color="auto"/>
        <w:right w:val="none" w:sz="0" w:space="0" w:color="auto"/>
      </w:divBdr>
    </w:div>
    <w:div w:id="1643534134">
      <w:bodyDiv w:val="1"/>
      <w:marLeft w:val="450"/>
      <w:marRight w:val="450"/>
      <w:marTop w:val="0"/>
      <w:marBottom w:val="0"/>
      <w:divBdr>
        <w:top w:val="none" w:sz="0" w:space="0" w:color="auto"/>
        <w:left w:val="none" w:sz="0" w:space="0" w:color="auto"/>
        <w:bottom w:val="none" w:sz="0" w:space="0" w:color="auto"/>
        <w:right w:val="none" w:sz="0" w:space="0" w:color="auto"/>
      </w:divBdr>
      <w:divsChild>
        <w:div w:id="623344394">
          <w:marLeft w:val="0"/>
          <w:marRight w:val="0"/>
          <w:marTop w:val="0"/>
          <w:marBottom w:val="0"/>
          <w:divBdr>
            <w:top w:val="none" w:sz="0" w:space="0" w:color="auto"/>
            <w:left w:val="none" w:sz="0" w:space="0" w:color="auto"/>
            <w:bottom w:val="none" w:sz="0" w:space="0" w:color="auto"/>
            <w:right w:val="none" w:sz="0" w:space="0" w:color="auto"/>
          </w:divBdr>
          <w:divsChild>
            <w:div w:id="493373743">
              <w:marLeft w:val="0"/>
              <w:marRight w:val="0"/>
              <w:marTop w:val="0"/>
              <w:marBottom w:val="0"/>
              <w:divBdr>
                <w:top w:val="none" w:sz="0" w:space="0" w:color="auto"/>
                <w:left w:val="none" w:sz="0" w:space="0" w:color="auto"/>
                <w:bottom w:val="none" w:sz="0" w:space="0" w:color="auto"/>
                <w:right w:val="none" w:sz="0" w:space="0" w:color="auto"/>
              </w:divBdr>
              <w:divsChild>
                <w:div w:id="14102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1751">
      <w:bodyDiv w:val="1"/>
      <w:marLeft w:val="0"/>
      <w:marRight w:val="0"/>
      <w:marTop w:val="0"/>
      <w:marBottom w:val="0"/>
      <w:divBdr>
        <w:top w:val="none" w:sz="0" w:space="0" w:color="auto"/>
        <w:left w:val="none" w:sz="0" w:space="0" w:color="auto"/>
        <w:bottom w:val="none" w:sz="0" w:space="0" w:color="auto"/>
        <w:right w:val="none" w:sz="0" w:space="0" w:color="auto"/>
      </w:divBdr>
    </w:div>
    <w:div w:id="1660576207">
      <w:bodyDiv w:val="1"/>
      <w:marLeft w:val="0"/>
      <w:marRight w:val="0"/>
      <w:marTop w:val="0"/>
      <w:marBottom w:val="0"/>
      <w:divBdr>
        <w:top w:val="none" w:sz="0" w:space="0" w:color="auto"/>
        <w:left w:val="none" w:sz="0" w:space="0" w:color="auto"/>
        <w:bottom w:val="none" w:sz="0" w:space="0" w:color="auto"/>
        <w:right w:val="none" w:sz="0" w:space="0" w:color="auto"/>
      </w:divBdr>
    </w:div>
    <w:div w:id="1661890013">
      <w:bodyDiv w:val="1"/>
      <w:marLeft w:val="0"/>
      <w:marRight w:val="0"/>
      <w:marTop w:val="0"/>
      <w:marBottom w:val="0"/>
      <w:divBdr>
        <w:top w:val="none" w:sz="0" w:space="0" w:color="auto"/>
        <w:left w:val="none" w:sz="0" w:space="0" w:color="auto"/>
        <w:bottom w:val="none" w:sz="0" w:space="0" w:color="auto"/>
        <w:right w:val="none" w:sz="0" w:space="0" w:color="auto"/>
      </w:divBdr>
    </w:div>
    <w:div w:id="1683237011">
      <w:bodyDiv w:val="1"/>
      <w:marLeft w:val="0"/>
      <w:marRight w:val="0"/>
      <w:marTop w:val="0"/>
      <w:marBottom w:val="0"/>
      <w:divBdr>
        <w:top w:val="none" w:sz="0" w:space="0" w:color="auto"/>
        <w:left w:val="none" w:sz="0" w:space="0" w:color="auto"/>
        <w:bottom w:val="none" w:sz="0" w:space="0" w:color="auto"/>
        <w:right w:val="none" w:sz="0" w:space="0" w:color="auto"/>
      </w:divBdr>
    </w:div>
    <w:div w:id="1684820935">
      <w:bodyDiv w:val="1"/>
      <w:marLeft w:val="0"/>
      <w:marRight w:val="0"/>
      <w:marTop w:val="0"/>
      <w:marBottom w:val="0"/>
      <w:divBdr>
        <w:top w:val="none" w:sz="0" w:space="0" w:color="auto"/>
        <w:left w:val="none" w:sz="0" w:space="0" w:color="auto"/>
        <w:bottom w:val="none" w:sz="0" w:space="0" w:color="auto"/>
        <w:right w:val="none" w:sz="0" w:space="0" w:color="auto"/>
      </w:divBdr>
    </w:div>
    <w:div w:id="1685475114">
      <w:bodyDiv w:val="1"/>
      <w:marLeft w:val="0"/>
      <w:marRight w:val="0"/>
      <w:marTop w:val="0"/>
      <w:marBottom w:val="0"/>
      <w:divBdr>
        <w:top w:val="none" w:sz="0" w:space="0" w:color="auto"/>
        <w:left w:val="none" w:sz="0" w:space="0" w:color="auto"/>
        <w:bottom w:val="none" w:sz="0" w:space="0" w:color="auto"/>
        <w:right w:val="none" w:sz="0" w:space="0" w:color="auto"/>
      </w:divBdr>
    </w:div>
    <w:div w:id="1690373215">
      <w:bodyDiv w:val="1"/>
      <w:marLeft w:val="0"/>
      <w:marRight w:val="0"/>
      <w:marTop w:val="0"/>
      <w:marBottom w:val="0"/>
      <w:divBdr>
        <w:top w:val="none" w:sz="0" w:space="0" w:color="auto"/>
        <w:left w:val="none" w:sz="0" w:space="0" w:color="auto"/>
        <w:bottom w:val="none" w:sz="0" w:space="0" w:color="auto"/>
        <w:right w:val="none" w:sz="0" w:space="0" w:color="auto"/>
      </w:divBdr>
    </w:div>
    <w:div w:id="1702827781">
      <w:bodyDiv w:val="1"/>
      <w:marLeft w:val="0"/>
      <w:marRight w:val="0"/>
      <w:marTop w:val="0"/>
      <w:marBottom w:val="0"/>
      <w:divBdr>
        <w:top w:val="none" w:sz="0" w:space="0" w:color="auto"/>
        <w:left w:val="none" w:sz="0" w:space="0" w:color="auto"/>
        <w:bottom w:val="none" w:sz="0" w:space="0" w:color="auto"/>
        <w:right w:val="none" w:sz="0" w:space="0" w:color="auto"/>
      </w:divBdr>
    </w:div>
    <w:div w:id="1706440510">
      <w:bodyDiv w:val="1"/>
      <w:marLeft w:val="0"/>
      <w:marRight w:val="0"/>
      <w:marTop w:val="0"/>
      <w:marBottom w:val="0"/>
      <w:divBdr>
        <w:top w:val="none" w:sz="0" w:space="0" w:color="auto"/>
        <w:left w:val="none" w:sz="0" w:space="0" w:color="auto"/>
        <w:bottom w:val="none" w:sz="0" w:space="0" w:color="auto"/>
        <w:right w:val="none" w:sz="0" w:space="0" w:color="auto"/>
      </w:divBdr>
    </w:div>
    <w:div w:id="1707682187">
      <w:bodyDiv w:val="1"/>
      <w:marLeft w:val="0"/>
      <w:marRight w:val="0"/>
      <w:marTop w:val="0"/>
      <w:marBottom w:val="0"/>
      <w:divBdr>
        <w:top w:val="none" w:sz="0" w:space="0" w:color="auto"/>
        <w:left w:val="none" w:sz="0" w:space="0" w:color="auto"/>
        <w:bottom w:val="none" w:sz="0" w:space="0" w:color="auto"/>
        <w:right w:val="none" w:sz="0" w:space="0" w:color="auto"/>
      </w:divBdr>
    </w:div>
    <w:div w:id="1709258388">
      <w:bodyDiv w:val="1"/>
      <w:marLeft w:val="0"/>
      <w:marRight w:val="0"/>
      <w:marTop w:val="0"/>
      <w:marBottom w:val="0"/>
      <w:divBdr>
        <w:top w:val="none" w:sz="0" w:space="0" w:color="auto"/>
        <w:left w:val="none" w:sz="0" w:space="0" w:color="auto"/>
        <w:bottom w:val="none" w:sz="0" w:space="0" w:color="auto"/>
        <w:right w:val="none" w:sz="0" w:space="0" w:color="auto"/>
      </w:divBdr>
    </w:div>
    <w:div w:id="1717896499">
      <w:bodyDiv w:val="1"/>
      <w:marLeft w:val="0"/>
      <w:marRight w:val="0"/>
      <w:marTop w:val="0"/>
      <w:marBottom w:val="0"/>
      <w:divBdr>
        <w:top w:val="none" w:sz="0" w:space="0" w:color="auto"/>
        <w:left w:val="none" w:sz="0" w:space="0" w:color="auto"/>
        <w:bottom w:val="none" w:sz="0" w:space="0" w:color="auto"/>
        <w:right w:val="none" w:sz="0" w:space="0" w:color="auto"/>
      </w:divBdr>
    </w:div>
    <w:div w:id="1721175646">
      <w:bodyDiv w:val="1"/>
      <w:marLeft w:val="0"/>
      <w:marRight w:val="0"/>
      <w:marTop w:val="0"/>
      <w:marBottom w:val="0"/>
      <w:divBdr>
        <w:top w:val="none" w:sz="0" w:space="0" w:color="auto"/>
        <w:left w:val="none" w:sz="0" w:space="0" w:color="auto"/>
        <w:bottom w:val="none" w:sz="0" w:space="0" w:color="auto"/>
        <w:right w:val="none" w:sz="0" w:space="0" w:color="auto"/>
      </w:divBdr>
    </w:div>
    <w:div w:id="1741706524">
      <w:bodyDiv w:val="1"/>
      <w:marLeft w:val="0"/>
      <w:marRight w:val="0"/>
      <w:marTop w:val="0"/>
      <w:marBottom w:val="0"/>
      <w:divBdr>
        <w:top w:val="none" w:sz="0" w:space="0" w:color="auto"/>
        <w:left w:val="none" w:sz="0" w:space="0" w:color="auto"/>
        <w:bottom w:val="none" w:sz="0" w:space="0" w:color="auto"/>
        <w:right w:val="none" w:sz="0" w:space="0" w:color="auto"/>
      </w:divBdr>
      <w:divsChild>
        <w:div w:id="16934606">
          <w:marLeft w:val="0"/>
          <w:marRight w:val="0"/>
          <w:marTop w:val="0"/>
          <w:marBottom w:val="0"/>
          <w:divBdr>
            <w:top w:val="none" w:sz="0" w:space="0" w:color="auto"/>
            <w:left w:val="none" w:sz="0" w:space="0" w:color="auto"/>
            <w:bottom w:val="none" w:sz="0" w:space="0" w:color="auto"/>
            <w:right w:val="none" w:sz="0" w:space="0" w:color="auto"/>
          </w:divBdr>
        </w:div>
        <w:div w:id="24913049">
          <w:marLeft w:val="0"/>
          <w:marRight w:val="0"/>
          <w:marTop w:val="0"/>
          <w:marBottom w:val="0"/>
          <w:divBdr>
            <w:top w:val="none" w:sz="0" w:space="0" w:color="auto"/>
            <w:left w:val="none" w:sz="0" w:space="0" w:color="auto"/>
            <w:bottom w:val="none" w:sz="0" w:space="0" w:color="auto"/>
            <w:right w:val="none" w:sz="0" w:space="0" w:color="auto"/>
          </w:divBdr>
        </w:div>
        <w:div w:id="89664837">
          <w:marLeft w:val="0"/>
          <w:marRight w:val="0"/>
          <w:marTop w:val="0"/>
          <w:marBottom w:val="0"/>
          <w:divBdr>
            <w:top w:val="none" w:sz="0" w:space="0" w:color="auto"/>
            <w:left w:val="none" w:sz="0" w:space="0" w:color="auto"/>
            <w:bottom w:val="none" w:sz="0" w:space="0" w:color="auto"/>
            <w:right w:val="none" w:sz="0" w:space="0" w:color="auto"/>
          </w:divBdr>
        </w:div>
        <w:div w:id="250043849">
          <w:marLeft w:val="0"/>
          <w:marRight w:val="0"/>
          <w:marTop w:val="0"/>
          <w:marBottom w:val="0"/>
          <w:divBdr>
            <w:top w:val="none" w:sz="0" w:space="0" w:color="auto"/>
            <w:left w:val="none" w:sz="0" w:space="0" w:color="auto"/>
            <w:bottom w:val="none" w:sz="0" w:space="0" w:color="auto"/>
            <w:right w:val="none" w:sz="0" w:space="0" w:color="auto"/>
          </w:divBdr>
        </w:div>
        <w:div w:id="271714351">
          <w:marLeft w:val="0"/>
          <w:marRight w:val="0"/>
          <w:marTop w:val="0"/>
          <w:marBottom w:val="0"/>
          <w:divBdr>
            <w:top w:val="none" w:sz="0" w:space="0" w:color="auto"/>
            <w:left w:val="none" w:sz="0" w:space="0" w:color="auto"/>
            <w:bottom w:val="none" w:sz="0" w:space="0" w:color="auto"/>
            <w:right w:val="none" w:sz="0" w:space="0" w:color="auto"/>
          </w:divBdr>
        </w:div>
        <w:div w:id="372656747">
          <w:marLeft w:val="0"/>
          <w:marRight w:val="0"/>
          <w:marTop w:val="0"/>
          <w:marBottom w:val="0"/>
          <w:divBdr>
            <w:top w:val="none" w:sz="0" w:space="0" w:color="auto"/>
            <w:left w:val="none" w:sz="0" w:space="0" w:color="auto"/>
            <w:bottom w:val="none" w:sz="0" w:space="0" w:color="auto"/>
            <w:right w:val="none" w:sz="0" w:space="0" w:color="auto"/>
          </w:divBdr>
        </w:div>
        <w:div w:id="390884592">
          <w:marLeft w:val="0"/>
          <w:marRight w:val="0"/>
          <w:marTop w:val="0"/>
          <w:marBottom w:val="0"/>
          <w:divBdr>
            <w:top w:val="none" w:sz="0" w:space="0" w:color="auto"/>
            <w:left w:val="none" w:sz="0" w:space="0" w:color="auto"/>
            <w:bottom w:val="none" w:sz="0" w:space="0" w:color="auto"/>
            <w:right w:val="none" w:sz="0" w:space="0" w:color="auto"/>
          </w:divBdr>
        </w:div>
        <w:div w:id="437453737">
          <w:marLeft w:val="0"/>
          <w:marRight w:val="0"/>
          <w:marTop w:val="0"/>
          <w:marBottom w:val="0"/>
          <w:divBdr>
            <w:top w:val="none" w:sz="0" w:space="0" w:color="auto"/>
            <w:left w:val="none" w:sz="0" w:space="0" w:color="auto"/>
            <w:bottom w:val="none" w:sz="0" w:space="0" w:color="auto"/>
            <w:right w:val="none" w:sz="0" w:space="0" w:color="auto"/>
          </w:divBdr>
        </w:div>
        <w:div w:id="438720328">
          <w:marLeft w:val="0"/>
          <w:marRight w:val="0"/>
          <w:marTop w:val="0"/>
          <w:marBottom w:val="0"/>
          <w:divBdr>
            <w:top w:val="none" w:sz="0" w:space="0" w:color="auto"/>
            <w:left w:val="none" w:sz="0" w:space="0" w:color="auto"/>
            <w:bottom w:val="none" w:sz="0" w:space="0" w:color="auto"/>
            <w:right w:val="none" w:sz="0" w:space="0" w:color="auto"/>
          </w:divBdr>
        </w:div>
        <w:div w:id="568466706">
          <w:marLeft w:val="0"/>
          <w:marRight w:val="0"/>
          <w:marTop w:val="0"/>
          <w:marBottom w:val="0"/>
          <w:divBdr>
            <w:top w:val="none" w:sz="0" w:space="0" w:color="auto"/>
            <w:left w:val="none" w:sz="0" w:space="0" w:color="auto"/>
            <w:bottom w:val="none" w:sz="0" w:space="0" w:color="auto"/>
            <w:right w:val="none" w:sz="0" w:space="0" w:color="auto"/>
          </w:divBdr>
        </w:div>
        <w:div w:id="658462947">
          <w:marLeft w:val="0"/>
          <w:marRight w:val="0"/>
          <w:marTop w:val="0"/>
          <w:marBottom w:val="0"/>
          <w:divBdr>
            <w:top w:val="none" w:sz="0" w:space="0" w:color="auto"/>
            <w:left w:val="none" w:sz="0" w:space="0" w:color="auto"/>
            <w:bottom w:val="none" w:sz="0" w:space="0" w:color="auto"/>
            <w:right w:val="none" w:sz="0" w:space="0" w:color="auto"/>
          </w:divBdr>
        </w:div>
        <w:div w:id="674725540">
          <w:marLeft w:val="0"/>
          <w:marRight w:val="0"/>
          <w:marTop w:val="0"/>
          <w:marBottom w:val="0"/>
          <w:divBdr>
            <w:top w:val="none" w:sz="0" w:space="0" w:color="auto"/>
            <w:left w:val="none" w:sz="0" w:space="0" w:color="auto"/>
            <w:bottom w:val="none" w:sz="0" w:space="0" w:color="auto"/>
            <w:right w:val="none" w:sz="0" w:space="0" w:color="auto"/>
          </w:divBdr>
        </w:div>
        <w:div w:id="704016089">
          <w:marLeft w:val="0"/>
          <w:marRight w:val="0"/>
          <w:marTop w:val="0"/>
          <w:marBottom w:val="0"/>
          <w:divBdr>
            <w:top w:val="none" w:sz="0" w:space="0" w:color="auto"/>
            <w:left w:val="none" w:sz="0" w:space="0" w:color="auto"/>
            <w:bottom w:val="none" w:sz="0" w:space="0" w:color="auto"/>
            <w:right w:val="none" w:sz="0" w:space="0" w:color="auto"/>
          </w:divBdr>
        </w:div>
        <w:div w:id="960844999">
          <w:marLeft w:val="0"/>
          <w:marRight w:val="0"/>
          <w:marTop w:val="0"/>
          <w:marBottom w:val="0"/>
          <w:divBdr>
            <w:top w:val="none" w:sz="0" w:space="0" w:color="auto"/>
            <w:left w:val="none" w:sz="0" w:space="0" w:color="auto"/>
            <w:bottom w:val="none" w:sz="0" w:space="0" w:color="auto"/>
            <w:right w:val="none" w:sz="0" w:space="0" w:color="auto"/>
          </w:divBdr>
        </w:div>
        <w:div w:id="1101032028">
          <w:marLeft w:val="0"/>
          <w:marRight w:val="0"/>
          <w:marTop w:val="0"/>
          <w:marBottom w:val="0"/>
          <w:divBdr>
            <w:top w:val="none" w:sz="0" w:space="0" w:color="auto"/>
            <w:left w:val="none" w:sz="0" w:space="0" w:color="auto"/>
            <w:bottom w:val="none" w:sz="0" w:space="0" w:color="auto"/>
            <w:right w:val="none" w:sz="0" w:space="0" w:color="auto"/>
          </w:divBdr>
        </w:div>
        <w:div w:id="1162894847">
          <w:marLeft w:val="0"/>
          <w:marRight w:val="0"/>
          <w:marTop w:val="0"/>
          <w:marBottom w:val="0"/>
          <w:divBdr>
            <w:top w:val="none" w:sz="0" w:space="0" w:color="auto"/>
            <w:left w:val="none" w:sz="0" w:space="0" w:color="auto"/>
            <w:bottom w:val="none" w:sz="0" w:space="0" w:color="auto"/>
            <w:right w:val="none" w:sz="0" w:space="0" w:color="auto"/>
          </w:divBdr>
        </w:div>
        <w:div w:id="1707364514">
          <w:marLeft w:val="0"/>
          <w:marRight w:val="0"/>
          <w:marTop w:val="0"/>
          <w:marBottom w:val="0"/>
          <w:divBdr>
            <w:top w:val="none" w:sz="0" w:space="0" w:color="auto"/>
            <w:left w:val="none" w:sz="0" w:space="0" w:color="auto"/>
            <w:bottom w:val="none" w:sz="0" w:space="0" w:color="auto"/>
            <w:right w:val="none" w:sz="0" w:space="0" w:color="auto"/>
          </w:divBdr>
        </w:div>
        <w:div w:id="1753353678">
          <w:marLeft w:val="0"/>
          <w:marRight w:val="0"/>
          <w:marTop w:val="0"/>
          <w:marBottom w:val="0"/>
          <w:divBdr>
            <w:top w:val="none" w:sz="0" w:space="0" w:color="auto"/>
            <w:left w:val="none" w:sz="0" w:space="0" w:color="auto"/>
            <w:bottom w:val="none" w:sz="0" w:space="0" w:color="auto"/>
            <w:right w:val="none" w:sz="0" w:space="0" w:color="auto"/>
          </w:divBdr>
        </w:div>
        <w:div w:id="1800876005">
          <w:marLeft w:val="0"/>
          <w:marRight w:val="0"/>
          <w:marTop w:val="0"/>
          <w:marBottom w:val="0"/>
          <w:divBdr>
            <w:top w:val="none" w:sz="0" w:space="0" w:color="auto"/>
            <w:left w:val="none" w:sz="0" w:space="0" w:color="auto"/>
            <w:bottom w:val="none" w:sz="0" w:space="0" w:color="auto"/>
            <w:right w:val="none" w:sz="0" w:space="0" w:color="auto"/>
          </w:divBdr>
        </w:div>
        <w:div w:id="1812092451">
          <w:marLeft w:val="0"/>
          <w:marRight w:val="0"/>
          <w:marTop w:val="0"/>
          <w:marBottom w:val="0"/>
          <w:divBdr>
            <w:top w:val="none" w:sz="0" w:space="0" w:color="auto"/>
            <w:left w:val="none" w:sz="0" w:space="0" w:color="auto"/>
            <w:bottom w:val="none" w:sz="0" w:space="0" w:color="auto"/>
            <w:right w:val="none" w:sz="0" w:space="0" w:color="auto"/>
          </w:divBdr>
        </w:div>
        <w:div w:id="2045211076">
          <w:marLeft w:val="0"/>
          <w:marRight w:val="0"/>
          <w:marTop w:val="0"/>
          <w:marBottom w:val="0"/>
          <w:divBdr>
            <w:top w:val="none" w:sz="0" w:space="0" w:color="auto"/>
            <w:left w:val="none" w:sz="0" w:space="0" w:color="auto"/>
            <w:bottom w:val="none" w:sz="0" w:space="0" w:color="auto"/>
            <w:right w:val="none" w:sz="0" w:space="0" w:color="auto"/>
          </w:divBdr>
        </w:div>
      </w:divsChild>
    </w:div>
    <w:div w:id="1763603536">
      <w:bodyDiv w:val="1"/>
      <w:marLeft w:val="0"/>
      <w:marRight w:val="0"/>
      <w:marTop w:val="0"/>
      <w:marBottom w:val="0"/>
      <w:divBdr>
        <w:top w:val="none" w:sz="0" w:space="0" w:color="auto"/>
        <w:left w:val="none" w:sz="0" w:space="0" w:color="auto"/>
        <w:bottom w:val="none" w:sz="0" w:space="0" w:color="auto"/>
        <w:right w:val="none" w:sz="0" w:space="0" w:color="auto"/>
      </w:divBdr>
    </w:div>
    <w:div w:id="1771778801">
      <w:bodyDiv w:val="1"/>
      <w:marLeft w:val="0"/>
      <w:marRight w:val="0"/>
      <w:marTop w:val="0"/>
      <w:marBottom w:val="0"/>
      <w:divBdr>
        <w:top w:val="none" w:sz="0" w:space="0" w:color="auto"/>
        <w:left w:val="none" w:sz="0" w:space="0" w:color="auto"/>
        <w:bottom w:val="none" w:sz="0" w:space="0" w:color="auto"/>
        <w:right w:val="none" w:sz="0" w:space="0" w:color="auto"/>
      </w:divBdr>
    </w:div>
    <w:div w:id="1777630420">
      <w:bodyDiv w:val="1"/>
      <w:marLeft w:val="0"/>
      <w:marRight w:val="0"/>
      <w:marTop w:val="0"/>
      <w:marBottom w:val="0"/>
      <w:divBdr>
        <w:top w:val="none" w:sz="0" w:space="0" w:color="auto"/>
        <w:left w:val="none" w:sz="0" w:space="0" w:color="auto"/>
        <w:bottom w:val="none" w:sz="0" w:space="0" w:color="auto"/>
        <w:right w:val="none" w:sz="0" w:space="0" w:color="auto"/>
      </w:divBdr>
    </w:div>
    <w:div w:id="1785877101">
      <w:bodyDiv w:val="1"/>
      <w:marLeft w:val="0"/>
      <w:marRight w:val="0"/>
      <w:marTop w:val="0"/>
      <w:marBottom w:val="0"/>
      <w:divBdr>
        <w:top w:val="none" w:sz="0" w:space="0" w:color="auto"/>
        <w:left w:val="none" w:sz="0" w:space="0" w:color="auto"/>
        <w:bottom w:val="none" w:sz="0" w:space="0" w:color="auto"/>
        <w:right w:val="none" w:sz="0" w:space="0" w:color="auto"/>
      </w:divBdr>
    </w:div>
    <w:div w:id="1793935449">
      <w:bodyDiv w:val="1"/>
      <w:marLeft w:val="0"/>
      <w:marRight w:val="0"/>
      <w:marTop w:val="0"/>
      <w:marBottom w:val="0"/>
      <w:divBdr>
        <w:top w:val="none" w:sz="0" w:space="0" w:color="auto"/>
        <w:left w:val="none" w:sz="0" w:space="0" w:color="auto"/>
        <w:bottom w:val="none" w:sz="0" w:space="0" w:color="auto"/>
        <w:right w:val="none" w:sz="0" w:space="0" w:color="auto"/>
      </w:divBdr>
    </w:div>
    <w:div w:id="1802840336">
      <w:bodyDiv w:val="1"/>
      <w:marLeft w:val="0"/>
      <w:marRight w:val="0"/>
      <w:marTop w:val="0"/>
      <w:marBottom w:val="0"/>
      <w:divBdr>
        <w:top w:val="none" w:sz="0" w:space="0" w:color="auto"/>
        <w:left w:val="none" w:sz="0" w:space="0" w:color="auto"/>
        <w:bottom w:val="none" w:sz="0" w:space="0" w:color="auto"/>
        <w:right w:val="none" w:sz="0" w:space="0" w:color="auto"/>
      </w:divBdr>
    </w:div>
    <w:div w:id="1809664941">
      <w:bodyDiv w:val="1"/>
      <w:marLeft w:val="0"/>
      <w:marRight w:val="0"/>
      <w:marTop w:val="0"/>
      <w:marBottom w:val="0"/>
      <w:divBdr>
        <w:top w:val="none" w:sz="0" w:space="0" w:color="auto"/>
        <w:left w:val="none" w:sz="0" w:space="0" w:color="auto"/>
        <w:bottom w:val="none" w:sz="0" w:space="0" w:color="auto"/>
        <w:right w:val="none" w:sz="0" w:space="0" w:color="auto"/>
      </w:divBdr>
    </w:div>
    <w:div w:id="1814369627">
      <w:bodyDiv w:val="1"/>
      <w:marLeft w:val="0"/>
      <w:marRight w:val="0"/>
      <w:marTop w:val="0"/>
      <w:marBottom w:val="0"/>
      <w:divBdr>
        <w:top w:val="none" w:sz="0" w:space="0" w:color="auto"/>
        <w:left w:val="none" w:sz="0" w:space="0" w:color="auto"/>
        <w:bottom w:val="none" w:sz="0" w:space="0" w:color="auto"/>
        <w:right w:val="none" w:sz="0" w:space="0" w:color="auto"/>
      </w:divBdr>
    </w:div>
    <w:div w:id="1827084148">
      <w:bodyDiv w:val="1"/>
      <w:marLeft w:val="0"/>
      <w:marRight w:val="0"/>
      <w:marTop w:val="0"/>
      <w:marBottom w:val="0"/>
      <w:divBdr>
        <w:top w:val="none" w:sz="0" w:space="0" w:color="auto"/>
        <w:left w:val="none" w:sz="0" w:space="0" w:color="auto"/>
        <w:bottom w:val="none" w:sz="0" w:space="0" w:color="auto"/>
        <w:right w:val="none" w:sz="0" w:space="0" w:color="auto"/>
      </w:divBdr>
    </w:div>
    <w:div w:id="1827670275">
      <w:bodyDiv w:val="1"/>
      <w:marLeft w:val="0"/>
      <w:marRight w:val="0"/>
      <w:marTop w:val="0"/>
      <w:marBottom w:val="0"/>
      <w:divBdr>
        <w:top w:val="none" w:sz="0" w:space="0" w:color="auto"/>
        <w:left w:val="none" w:sz="0" w:space="0" w:color="auto"/>
        <w:bottom w:val="none" w:sz="0" w:space="0" w:color="auto"/>
        <w:right w:val="none" w:sz="0" w:space="0" w:color="auto"/>
      </w:divBdr>
    </w:div>
    <w:div w:id="1836989170">
      <w:bodyDiv w:val="1"/>
      <w:marLeft w:val="0"/>
      <w:marRight w:val="0"/>
      <w:marTop w:val="0"/>
      <w:marBottom w:val="0"/>
      <w:divBdr>
        <w:top w:val="none" w:sz="0" w:space="0" w:color="auto"/>
        <w:left w:val="none" w:sz="0" w:space="0" w:color="auto"/>
        <w:bottom w:val="none" w:sz="0" w:space="0" w:color="auto"/>
        <w:right w:val="none" w:sz="0" w:space="0" w:color="auto"/>
      </w:divBdr>
    </w:div>
    <w:div w:id="1839348934">
      <w:bodyDiv w:val="1"/>
      <w:marLeft w:val="0"/>
      <w:marRight w:val="0"/>
      <w:marTop w:val="0"/>
      <w:marBottom w:val="0"/>
      <w:divBdr>
        <w:top w:val="none" w:sz="0" w:space="0" w:color="auto"/>
        <w:left w:val="none" w:sz="0" w:space="0" w:color="auto"/>
        <w:bottom w:val="none" w:sz="0" w:space="0" w:color="auto"/>
        <w:right w:val="none" w:sz="0" w:space="0" w:color="auto"/>
      </w:divBdr>
    </w:div>
    <w:div w:id="1846286989">
      <w:bodyDiv w:val="1"/>
      <w:marLeft w:val="0"/>
      <w:marRight w:val="0"/>
      <w:marTop w:val="0"/>
      <w:marBottom w:val="0"/>
      <w:divBdr>
        <w:top w:val="none" w:sz="0" w:space="0" w:color="auto"/>
        <w:left w:val="none" w:sz="0" w:space="0" w:color="auto"/>
        <w:bottom w:val="none" w:sz="0" w:space="0" w:color="auto"/>
        <w:right w:val="none" w:sz="0" w:space="0" w:color="auto"/>
      </w:divBdr>
      <w:divsChild>
        <w:div w:id="204603418">
          <w:marLeft w:val="0"/>
          <w:marRight w:val="0"/>
          <w:marTop w:val="0"/>
          <w:marBottom w:val="0"/>
          <w:divBdr>
            <w:top w:val="none" w:sz="0" w:space="0" w:color="auto"/>
            <w:left w:val="none" w:sz="0" w:space="0" w:color="auto"/>
            <w:bottom w:val="none" w:sz="0" w:space="0" w:color="auto"/>
            <w:right w:val="none" w:sz="0" w:space="0" w:color="auto"/>
          </w:divBdr>
        </w:div>
      </w:divsChild>
    </w:div>
    <w:div w:id="1847985884">
      <w:bodyDiv w:val="1"/>
      <w:marLeft w:val="0"/>
      <w:marRight w:val="0"/>
      <w:marTop w:val="0"/>
      <w:marBottom w:val="0"/>
      <w:divBdr>
        <w:top w:val="none" w:sz="0" w:space="0" w:color="auto"/>
        <w:left w:val="none" w:sz="0" w:space="0" w:color="auto"/>
        <w:bottom w:val="none" w:sz="0" w:space="0" w:color="auto"/>
        <w:right w:val="none" w:sz="0" w:space="0" w:color="auto"/>
      </w:divBdr>
      <w:divsChild>
        <w:div w:id="1285768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632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222382">
      <w:bodyDiv w:val="1"/>
      <w:marLeft w:val="0"/>
      <w:marRight w:val="0"/>
      <w:marTop w:val="0"/>
      <w:marBottom w:val="0"/>
      <w:divBdr>
        <w:top w:val="none" w:sz="0" w:space="0" w:color="auto"/>
        <w:left w:val="none" w:sz="0" w:space="0" w:color="auto"/>
        <w:bottom w:val="none" w:sz="0" w:space="0" w:color="auto"/>
        <w:right w:val="none" w:sz="0" w:space="0" w:color="auto"/>
      </w:divBdr>
    </w:div>
    <w:div w:id="1855921478">
      <w:bodyDiv w:val="1"/>
      <w:marLeft w:val="0"/>
      <w:marRight w:val="0"/>
      <w:marTop w:val="0"/>
      <w:marBottom w:val="0"/>
      <w:divBdr>
        <w:top w:val="none" w:sz="0" w:space="0" w:color="auto"/>
        <w:left w:val="none" w:sz="0" w:space="0" w:color="auto"/>
        <w:bottom w:val="none" w:sz="0" w:space="0" w:color="auto"/>
        <w:right w:val="none" w:sz="0" w:space="0" w:color="auto"/>
      </w:divBdr>
    </w:div>
    <w:div w:id="1856572426">
      <w:bodyDiv w:val="1"/>
      <w:marLeft w:val="0"/>
      <w:marRight w:val="0"/>
      <w:marTop w:val="0"/>
      <w:marBottom w:val="0"/>
      <w:divBdr>
        <w:top w:val="none" w:sz="0" w:space="0" w:color="auto"/>
        <w:left w:val="none" w:sz="0" w:space="0" w:color="auto"/>
        <w:bottom w:val="none" w:sz="0" w:space="0" w:color="auto"/>
        <w:right w:val="none" w:sz="0" w:space="0" w:color="auto"/>
      </w:divBdr>
    </w:div>
    <w:div w:id="1863201443">
      <w:bodyDiv w:val="1"/>
      <w:marLeft w:val="0"/>
      <w:marRight w:val="0"/>
      <w:marTop w:val="0"/>
      <w:marBottom w:val="0"/>
      <w:divBdr>
        <w:top w:val="none" w:sz="0" w:space="0" w:color="auto"/>
        <w:left w:val="none" w:sz="0" w:space="0" w:color="auto"/>
        <w:bottom w:val="none" w:sz="0" w:space="0" w:color="auto"/>
        <w:right w:val="none" w:sz="0" w:space="0" w:color="auto"/>
      </w:divBdr>
      <w:divsChild>
        <w:div w:id="755710132">
          <w:marLeft w:val="0"/>
          <w:marRight w:val="0"/>
          <w:marTop w:val="0"/>
          <w:marBottom w:val="0"/>
          <w:divBdr>
            <w:top w:val="none" w:sz="0" w:space="0" w:color="auto"/>
            <w:left w:val="none" w:sz="0" w:space="0" w:color="auto"/>
            <w:bottom w:val="none" w:sz="0" w:space="0" w:color="auto"/>
            <w:right w:val="none" w:sz="0" w:space="0" w:color="auto"/>
          </w:divBdr>
          <w:divsChild>
            <w:div w:id="487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6127">
      <w:bodyDiv w:val="1"/>
      <w:marLeft w:val="0"/>
      <w:marRight w:val="0"/>
      <w:marTop w:val="0"/>
      <w:marBottom w:val="0"/>
      <w:divBdr>
        <w:top w:val="none" w:sz="0" w:space="0" w:color="auto"/>
        <w:left w:val="none" w:sz="0" w:space="0" w:color="auto"/>
        <w:bottom w:val="none" w:sz="0" w:space="0" w:color="auto"/>
        <w:right w:val="none" w:sz="0" w:space="0" w:color="auto"/>
      </w:divBdr>
    </w:div>
    <w:div w:id="1886526658">
      <w:bodyDiv w:val="1"/>
      <w:marLeft w:val="0"/>
      <w:marRight w:val="0"/>
      <w:marTop w:val="0"/>
      <w:marBottom w:val="0"/>
      <w:divBdr>
        <w:top w:val="none" w:sz="0" w:space="0" w:color="auto"/>
        <w:left w:val="none" w:sz="0" w:space="0" w:color="auto"/>
        <w:bottom w:val="none" w:sz="0" w:space="0" w:color="auto"/>
        <w:right w:val="none" w:sz="0" w:space="0" w:color="auto"/>
      </w:divBdr>
    </w:div>
    <w:div w:id="1892765848">
      <w:bodyDiv w:val="1"/>
      <w:marLeft w:val="0"/>
      <w:marRight w:val="0"/>
      <w:marTop w:val="0"/>
      <w:marBottom w:val="0"/>
      <w:divBdr>
        <w:top w:val="none" w:sz="0" w:space="0" w:color="auto"/>
        <w:left w:val="none" w:sz="0" w:space="0" w:color="auto"/>
        <w:bottom w:val="none" w:sz="0" w:space="0" w:color="auto"/>
        <w:right w:val="none" w:sz="0" w:space="0" w:color="auto"/>
      </w:divBdr>
      <w:divsChild>
        <w:div w:id="1397823973">
          <w:marLeft w:val="0"/>
          <w:marRight w:val="0"/>
          <w:marTop w:val="0"/>
          <w:marBottom w:val="0"/>
          <w:divBdr>
            <w:top w:val="none" w:sz="0" w:space="0" w:color="auto"/>
            <w:left w:val="none" w:sz="0" w:space="0" w:color="auto"/>
            <w:bottom w:val="none" w:sz="0" w:space="0" w:color="auto"/>
            <w:right w:val="none" w:sz="0" w:space="0" w:color="auto"/>
          </w:divBdr>
          <w:divsChild>
            <w:div w:id="433475912">
              <w:marLeft w:val="0"/>
              <w:marRight w:val="0"/>
              <w:marTop w:val="0"/>
              <w:marBottom w:val="0"/>
              <w:divBdr>
                <w:top w:val="none" w:sz="0" w:space="0" w:color="auto"/>
                <w:left w:val="none" w:sz="0" w:space="0" w:color="auto"/>
                <w:bottom w:val="none" w:sz="0" w:space="0" w:color="auto"/>
                <w:right w:val="none" w:sz="0" w:space="0" w:color="auto"/>
              </w:divBdr>
              <w:divsChild>
                <w:div w:id="130371560">
                  <w:marLeft w:val="0"/>
                  <w:marRight w:val="0"/>
                  <w:marTop w:val="0"/>
                  <w:marBottom w:val="0"/>
                  <w:divBdr>
                    <w:top w:val="none" w:sz="0" w:space="0" w:color="auto"/>
                    <w:left w:val="none" w:sz="0" w:space="0" w:color="auto"/>
                    <w:bottom w:val="none" w:sz="0" w:space="0" w:color="auto"/>
                    <w:right w:val="none" w:sz="0" w:space="0" w:color="auto"/>
                  </w:divBdr>
                  <w:divsChild>
                    <w:div w:id="1871331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5694517">
      <w:bodyDiv w:val="1"/>
      <w:marLeft w:val="0"/>
      <w:marRight w:val="0"/>
      <w:marTop w:val="0"/>
      <w:marBottom w:val="0"/>
      <w:divBdr>
        <w:top w:val="none" w:sz="0" w:space="0" w:color="auto"/>
        <w:left w:val="none" w:sz="0" w:space="0" w:color="auto"/>
        <w:bottom w:val="none" w:sz="0" w:space="0" w:color="auto"/>
        <w:right w:val="none" w:sz="0" w:space="0" w:color="auto"/>
      </w:divBdr>
    </w:div>
    <w:div w:id="1908881186">
      <w:bodyDiv w:val="1"/>
      <w:marLeft w:val="0"/>
      <w:marRight w:val="0"/>
      <w:marTop w:val="0"/>
      <w:marBottom w:val="0"/>
      <w:divBdr>
        <w:top w:val="none" w:sz="0" w:space="0" w:color="auto"/>
        <w:left w:val="none" w:sz="0" w:space="0" w:color="auto"/>
        <w:bottom w:val="none" w:sz="0" w:space="0" w:color="auto"/>
        <w:right w:val="none" w:sz="0" w:space="0" w:color="auto"/>
      </w:divBdr>
    </w:div>
    <w:div w:id="1917393394">
      <w:bodyDiv w:val="1"/>
      <w:marLeft w:val="0"/>
      <w:marRight w:val="0"/>
      <w:marTop w:val="0"/>
      <w:marBottom w:val="0"/>
      <w:divBdr>
        <w:top w:val="none" w:sz="0" w:space="0" w:color="auto"/>
        <w:left w:val="none" w:sz="0" w:space="0" w:color="auto"/>
        <w:bottom w:val="none" w:sz="0" w:space="0" w:color="auto"/>
        <w:right w:val="none" w:sz="0" w:space="0" w:color="auto"/>
      </w:divBdr>
    </w:div>
    <w:div w:id="1923755539">
      <w:bodyDiv w:val="1"/>
      <w:marLeft w:val="0"/>
      <w:marRight w:val="0"/>
      <w:marTop w:val="0"/>
      <w:marBottom w:val="0"/>
      <w:divBdr>
        <w:top w:val="none" w:sz="0" w:space="0" w:color="auto"/>
        <w:left w:val="none" w:sz="0" w:space="0" w:color="auto"/>
        <w:bottom w:val="none" w:sz="0" w:space="0" w:color="auto"/>
        <w:right w:val="none" w:sz="0" w:space="0" w:color="auto"/>
      </w:divBdr>
    </w:div>
    <w:div w:id="1933006907">
      <w:bodyDiv w:val="1"/>
      <w:marLeft w:val="0"/>
      <w:marRight w:val="0"/>
      <w:marTop w:val="0"/>
      <w:marBottom w:val="0"/>
      <w:divBdr>
        <w:top w:val="none" w:sz="0" w:space="0" w:color="auto"/>
        <w:left w:val="none" w:sz="0" w:space="0" w:color="auto"/>
        <w:bottom w:val="none" w:sz="0" w:space="0" w:color="auto"/>
        <w:right w:val="none" w:sz="0" w:space="0" w:color="auto"/>
      </w:divBdr>
    </w:div>
    <w:div w:id="1943417649">
      <w:bodyDiv w:val="1"/>
      <w:marLeft w:val="0"/>
      <w:marRight w:val="0"/>
      <w:marTop w:val="0"/>
      <w:marBottom w:val="0"/>
      <w:divBdr>
        <w:top w:val="none" w:sz="0" w:space="0" w:color="auto"/>
        <w:left w:val="none" w:sz="0" w:space="0" w:color="auto"/>
        <w:bottom w:val="none" w:sz="0" w:space="0" w:color="auto"/>
        <w:right w:val="none" w:sz="0" w:space="0" w:color="auto"/>
      </w:divBdr>
    </w:div>
    <w:div w:id="1950776006">
      <w:bodyDiv w:val="1"/>
      <w:marLeft w:val="0"/>
      <w:marRight w:val="0"/>
      <w:marTop w:val="0"/>
      <w:marBottom w:val="0"/>
      <w:divBdr>
        <w:top w:val="none" w:sz="0" w:space="0" w:color="auto"/>
        <w:left w:val="none" w:sz="0" w:space="0" w:color="auto"/>
        <w:bottom w:val="none" w:sz="0" w:space="0" w:color="auto"/>
        <w:right w:val="none" w:sz="0" w:space="0" w:color="auto"/>
      </w:divBdr>
    </w:div>
    <w:div w:id="1966308008">
      <w:bodyDiv w:val="1"/>
      <w:marLeft w:val="0"/>
      <w:marRight w:val="0"/>
      <w:marTop w:val="0"/>
      <w:marBottom w:val="0"/>
      <w:divBdr>
        <w:top w:val="none" w:sz="0" w:space="0" w:color="auto"/>
        <w:left w:val="none" w:sz="0" w:space="0" w:color="auto"/>
        <w:bottom w:val="none" w:sz="0" w:space="0" w:color="auto"/>
        <w:right w:val="none" w:sz="0" w:space="0" w:color="auto"/>
      </w:divBdr>
    </w:div>
    <w:div w:id="1967277982">
      <w:bodyDiv w:val="1"/>
      <w:marLeft w:val="0"/>
      <w:marRight w:val="0"/>
      <w:marTop w:val="0"/>
      <w:marBottom w:val="0"/>
      <w:divBdr>
        <w:top w:val="none" w:sz="0" w:space="0" w:color="auto"/>
        <w:left w:val="none" w:sz="0" w:space="0" w:color="auto"/>
        <w:bottom w:val="none" w:sz="0" w:space="0" w:color="auto"/>
        <w:right w:val="none" w:sz="0" w:space="0" w:color="auto"/>
      </w:divBdr>
      <w:divsChild>
        <w:div w:id="130489169">
          <w:marLeft w:val="0"/>
          <w:marRight w:val="0"/>
          <w:marTop w:val="0"/>
          <w:marBottom w:val="0"/>
          <w:divBdr>
            <w:top w:val="none" w:sz="0" w:space="0" w:color="auto"/>
            <w:left w:val="none" w:sz="0" w:space="0" w:color="auto"/>
            <w:bottom w:val="none" w:sz="0" w:space="0" w:color="auto"/>
            <w:right w:val="none" w:sz="0" w:space="0" w:color="auto"/>
          </w:divBdr>
        </w:div>
        <w:div w:id="239603151">
          <w:marLeft w:val="0"/>
          <w:marRight w:val="0"/>
          <w:marTop w:val="0"/>
          <w:marBottom w:val="0"/>
          <w:divBdr>
            <w:top w:val="none" w:sz="0" w:space="0" w:color="auto"/>
            <w:left w:val="none" w:sz="0" w:space="0" w:color="auto"/>
            <w:bottom w:val="none" w:sz="0" w:space="0" w:color="auto"/>
            <w:right w:val="none" w:sz="0" w:space="0" w:color="auto"/>
          </w:divBdr>
        </w:div>
        <w:div w:id="893546410">
          <w:marLeft w:val="0"/>
          <w:marRight w:val="0"/>
          <w:marTop w:val="0"/>
          <w:marBottom w:val="0"/>
          <w:divBdr>
            <w:top w:val="none" w:sz="0" w:space="0" w:color="auto"/>
            <w:left w:val="none" w:sz="0" w:space="0" w:color="auto"/>
            <w:bottom w:val="none" w:sz="0" w:space="0" w:color="auto"/>
            <w:right w:val="none" w:sz="0" w:space="0" w:color="auto"/>
          </w:divBdr>
        </w:div>
        <w:div w:id="931009118">
          <w:marLeft w:val="0"/>
          <w:marRight w:val="0"/>
          <w:marTop w:val="0"/>
          <w:marBottom w:val="0"/>
          <w:divBdr>
            <w:top w:val="none" w:sz="0" w:space="0" w:color="auto"/>
            <w:left w:val="none" w:sz="0" w:space="0" w:color="auto"/>
            <w:bottom w:val="none" w:sz="0" w:space="0" w:color="auto"/>
            <w:right w:val="none" w:sz="0" w:space="0" w:color="auto"/>
          </w:divBdr>
        </w:div>
      </w:divsChild>
    </w:div>
    <w:div w:id="1968468229">
      <w:bodyDiv w:val="1"/>
      <w:marLeft w:val="0"/>
      <w:marRight w:val="0"/>
      <w:marTop w:val="0"/>
      <w:marBottom w:val="0"/>
      <w:divBdr>
        <w:top w:val="none" w:sz="0" w:space="0" w:color="auto"/>
        <w:left w:val="none" w:sz="0" w:space="0" w:color="auto"/>
        <w:bottom w:val="none" w:sz="0" w:space="0" w:color="auto"/>
        <w:right w:val="none" w:sz="0" w:space="0" w:color="auto"/>
      </w:divBdr>
    </w:div>
    <w:div w:id="1974868411">
      <w:bodyDiv w:val="1"/>
      <w:marLeft w:val="0"/>
      <w:marRight w:val="0"/>
      <w:marTop w:val="0"/>
      <w:marBottom w:val="0"/>
      <w:divBdr>
        <w:top w:val="none" w:sz="0" w:space="0" w:color="auto"/>
        <w:left w:val="none" w:sz="0" w:space="0" w:color="auto"/>
        <w:bottom w:val="none" w:sz="0" w:space="0" w:color="auto"/>
        <w:right w:val="none" w:sz="0" w:space="0" w:color="auto"/>
      </w:divBdr>
    </w:div>
    <w:div w:id="1975065560">
      <w:bodyDiv w:val="1"/>
      <w:marLeft w:val="0"/>
      <w:marRight w:val="0"/>
      <w:marTop w:val="0"/>
      <w:marBottom w:val="0"/>
      <w:divBdr>
        <w:top w:val="none" w:sz="0" w:space="0" w:color="auto"/>
        <w:left w:val="none" w:sz="0" w:space="0" w:color="auto"/>
        <w:bottom w:val="none" w:sz="0" w:space="0" w:color="auto"/>
        <w:right w:val="none" w:sz="0" w:space="0" w:color="auto"/>
      </w:divBdr>
    </w:div>
    <w:div w:id="1976787834">
      <w:bodyDiv w:val="1"/>
      <w:marLeft w:val="0"/>
      <w:marRight w:val="0"/>
      <w:marTop w:val="0"/>
      <w:marBottom w:val="0"/>
      <w:divBdr>
        <w:top w:val="none" w:sz="0" w:space="0" w:color="auto"/>
        <w:left w:val="none" w:sz="0" w:space="0" w:color="auto"/>
        <w:bottom w:val="none" w:sz="0" w:space="0" w:color="auto"/>
        <w:right w:val="none" w:sz="0" w:space="0" w:color="auto"/>
      </w:divBdr>
    </w:div>
    <w:div w:id="2008245434">
      <w:bodyDiv w:val="1"/>
      <w:marLeft w:val="0"/>
      <w:marRight w:val="0"/>
      <w:marTop w:val="0"/>
      <w:marBottom w:val="0"/>
      <w:divBdr>
        <w:top w:val="none" w:sz="0" w:space="0" w:color="auto"/>
        <w:left w:val="none" w:sz="0" w:space="0" w:color="auto"/>
        <w:bottom w:val="none" w:sz="0" w:space="0" w:color="auto"/>
        <w:right w:val="none" w:sz="0" w:space="0" w:color="auto"/>
      </w:divBdr>
    </w:div>
    <w:div w:id="2013529341">
      <w:bodyDiv w:val="1"/>
      <w:marLeft w:val="0"/>
      <w:marRight w:val="0"/>
      <w:marTop w:val="0"/>
      <w:marBottom w:val="0"/>
      <w:divBdr>
        <w:top w:val="none" w:sz="0" w:space="0" w:color="auto"/>
        <w:left w:val="none" w:sz="0" w:space="0" w:color="auto"/>
        <w:bottom w:val="none" w:sz="0" w:space="0" w:color="auto"/>
        <w:right w:val="none" w:sz="0" w:space="0" w:color="auto"/>
      </w:divBdr>
    </w:div>
    <w:div w:id="2018271269">
      <w:bodyDiv w:val="1"/>
      <w:marLeft w:val="0"/>
      <w:marRight w:val="0"/>
      <w:marTop w:val="0"/>
      <w:marBottom w:val="0"/>
      <w:divBdr>
        <w:top w:val="none" w:sz="0" w:space="0" w:color="auto"/>
        <w:left w:val="none" w:sz="0" w:space="0" w:color="auto"/>
        <w:bottom w:val="none" w:sz="0" w:space="0" w:color="auto"/>
        <w:right w:val="none" w:sz="0" w:space="0" w:color="auto"/>
      </w:divBdr>
    </w:div>
    <w:div w:id="2023892735">
      <w:bodyDiv w:val="1"/>
      <w:marLeft w:val="0"/>
      <w:marRight w:val="0"/>
      <w:marTop w:val="0"/>
      <w:marBottom w:val="0"/>
      <w:divBdr>
        <w:top w:val="none" w:sz="0" w:space="0" w:color="auto"/>
        <w:left w:val="none" w:sz="0" w:space="0" w:color="auto"/>
        <w:bottom w:val="none" w:sz="0" w:space="0" w:color="auto"/>
        <w:right w:val="none" w:sz="0" w:space="0" w:color="auto"/>
      </w:divBdr>
    </w:div>
    <w:div w:id="2046365077">
      <w:bodyDiv w:val="1"/>
      <w:marLeft w:val="0"/>
      <w:marRight w:val="0"/>
      <w:marTop w:val="0"/>
      <w:marBottom w:val="0"/>
      <w:divBdr>
        <w:top w:val="none" w:sz="0" w:space="0" w:color="auto"/>
        <w:left w:val="none" w:sz="0" w:space="0" w:color="auto"/>
        <w:bottom w:val="none" w:sz="0" w:space="0" w:color="auto"/>
        <w:right w:val="none" w:sz="0" w:space="0" w:color="auto"/>
      </w:divBdr>
    </w:div>
    <w:div w:id="2061438227">
      <w:bodyDiv w:val="1"/>
      <w:marLeft w:val="0"/>
      <w:marRight w:val="0"/>
      <w:marTop w:val="0"/>
      <w:marBottom w:val="0"/>
      <w:divBdr>
        <w:top w:val="none" w:sz="0" w:space="0" w:color="auto"/>
        <w:left w:val="none" w:sz="0" w:space="0" w:color="auto"/>
        <w:bottom w:val="none" w:sz="0" w:space="0" w:color="auto"/>
        <w:right w:val="none" w:sz="0" w:space="0" w:color="auto"/>
      </w:divBdr>
    </w:div>
    <w:div w:id="2071076695">
      <w:bodyDiv w:val="1"/>
      <w:marLeft w:val="0"/>
      <w:marRight w:val="0"/>
      <w:marTop w:val="0"/>
      <w:marBottom w:val="0"/>
      <w:divBdr>
        <w:top w:val="none" w:sz="0" w:space="0" w:color="auto"/>
        <w:left w:val="none" w:sz="0" w:space="0" w:color="auto"/>
        <w:bottom w:val="none" w:sz="0" w:space="0" w:color="auto"/>
        <w:right w:val="none" w:sz="0" w:space="0" w:color="auto"/>
      </w:divBdr>
    </w:div>
    <w:div w:id="2071226245">
      <w:bodyDiv w:val="1"/>
      <w:marLeft w:val="0"/>
      <w:marRight w:val="0"/>
      <w:marTop w:val="0"/>
      <w:marBottom w:val="0"/>
      <w:divBdr>
        <w:top w:val="none" w:sz="0" w:space="0" w:color="auto"/>
        <w:left w:val="none" w:sz="0" w:space="0" w:color="auto"/>
        <w:bottom w:val="none" w:sz="0" w:space="0" w:color="auto"/>
        <w:right w:val="none" w:sz="0" w:space="0" w:color="auto"/>
      </w:divBdr>
    </w:div>
    <w:div w:id="2073965674">
      <w:bodyDiv w:val="1"/>
      <w:marLeft w:val="0"/>
      <w:marRight w:val="0"/>
      <w:marTop w:val="0"/>
      <w:marBottom w:val="0"/>
      <w:divBdr>
        <w:top w:val="none" w:sz="0" w:space="0" w:color="auto"/>
        <w:left w:val="none" w:sz="0" w:space="0" w:color="auto"/>
        <w:bottom w:val="none" w:sz="0" w:space="0" w:color="auto"/>
        <w:right w:val="none" w:sz="0" w:space="0" w:color="auto"/>
      </w:divBdr>
      <w:divsChild>
        <w:div w:id="176848274">
          <w:marLeft w:val="0"/>
          <w:marRight w:val="0"/>
          <w:marTop w:val="0"/>
          <w:marBottom w:val="0"/>
          <w:divBdr>
            <w:top w:val="none" w:sz="0" w:space="0" w:color="auto"/>
            <w:left w:val="none" w:sz="0" w:space="0" w:color="auto"/>
            <w:bottom w:val="none" w:sz="0" w:space="0" w:color="auto"/>
            <w:right w:val="none" w:sz="0" w:space="0" w:color="auto"/>
          </w:divBdr>
          <w:divsChild>
            <w:div w:id="876548758">
              <w:marLeft w:val="0"/>
              <w:marRight w:val="0"/>
              <w:marTop w:val="0"/>
              <w:marBottom w:val="0"/>
              <w:divBdr>
                <w:top w:val="none" w:sz="0" w:space="0" w:color="auto"/>
                <w:left w:val="none" w:sz="0" w:space="0" w:color="auto"/>
                <w:bottom w:val="none" w:sz="0" w:space="0" w:color="auto"/>
                <w:right w:val="none" w:sz="0" w:space="0" w:color="auto"/>
              </w:divBdr>
              <w:divsChild>
                <w:div w:id="1680307723">
                  <w:marLeft w:val="0"/>
                  <w:marRight w:val="0"/>
                  <w:marTop w:val="0"/>
                  <w:marBottom w:val="0"/>
                  <w:divBdr>
                    <w:top w:val="none" w:sz="0" w:space="0" w:color="auto"/>
                    <w:left w:val="none" w:sz="0" w:space="0" w:color="auto"/>
                    <w:bottom w:val="none" w:sz="0" w:space="0" w:color="auto"/>
                    <w:right w:val="none" w:sz="0" w:space="0" w:color="auto"/>
                  </w:divBdr>
                  <w:divsChild>
                    <w:div w:id="1677461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5423163">
      <w:bodyDiv w:val="1"/>
      <w:marLeft w:val="0"/>
      <w:marRight w:val="0"/>
      <w:marTop w:val="0"/>
      <w:marBottom w:val="0"/>
      <w:divBdr>
        <w:top w:val="none" w:sz="0" w:space="0" w:color="auto"/>
        <w:left w:val="none" w:sz="0" w:space="0" w:color="auto"/>
        <w:bottom w:val="none" w:sz="0" w:space="0" w:color="auto"/>
        <w:right w:val="none" w:sz="0" w:space="0" w:color="auto"/>
      </w:divBdr>
    </w:div>
    <w:div w:id="2075468907">
      <w:bodyDiv w:val="1"/>
      <w:marLeft w:val="0"/>
      <w:marRight w:val="0"/>
      <w:marTop w:val="0"/>
      <w:marBottom w:val="0"/>
      <w:divBdr>
        <w:top w:val="none" w:sz="0" w:space="0" w:color="auto"/>
        <w:left w:val="none" w:sz="0" w:space="0" w:color="auto"/>
        <w:bottom w:val="none" w:sz="0" w:space="0" w:color="auto"/>
        <w:right w:val="none" w:sz="0" w:space="0" w:color="auto"/>
      </w:divBdr>
    </w:div>
    <w:div w:id="2079743728">
      <w:bodyDiv w:val="1"/>
      <w:marLeft w:val="0"/>
      <w:marRight w:val="0"/>
      <w:marTop w:val="0"/>
      <w:marBottom w:val="0"/>
      <w:divBdr>
        <w:top w:val="none" w:sz="0" w:space="0" w:color="auto"/>
        <w:left w:val="none" w:sz="0" w:space="0" w:color="auto"/>
        <w:bottom w:val="none" w:sz="0" w:space="0" w:color="auto"/>
        <w:right w:val="none" w:sz="0" w:space="0" w:color="auto"/>
      </w:divBdr>
      <w:divsChild>
        <w:div w:id="241987256">
          <w:marLeft w:val="0"/>
          <w:marRight w:val="0"/>
          <w:marTop w:val="0"/>
          <w:marBottom w:val="0"/>
          <w:divBdr>
            <w:top w:val="none" w:sz="0" w:space="0" w:color="auto"/>
            <w:left w:val="none" w:sz="0" w:space="0" w:color="auto"/>
            <w:bottom w:val="none" w:sz="0" w:space="0" w:color="auto"/>
            <w:right w:val="none" w:sz="0" w:space="0" w:color="auto"/>
          </w:divBdr>
        </w:div>
        <w:div w:id="246690114">
          <w:marLeft w:val="0"/>
          <w:marRight w:val="0"/>
          <w:marTop w:val="0"/>
          <w:marBottom w:val="0"/>
          <w:divBdr>
            <w:top w:val="none" w:sz="0" w:space="0" w:color="auto"/>
            <w:left w:val="none" w:sz="0" w:space="0" w:color="auto"/>
            <w:bottom w:val="none" w:sz="0" w:space="0" w:color="auto"/>
            <w:right w:val="none" w:sz="0" w:space="0" w:color="auto"/>
          </w:divBdr>
        </w:div>
        <w:div w:id="278949082">
          <w:marLeft w:val="0"/>
          <w:marRight w:val="0"/>
          <w:marTop w:val="0"/>
          <w:marBottom w:val="0"/>
          <w:divBdr>
            <w:top w:val="none" w:sz="0" w:space="0" w:color="auto"/>
            <w:left w:val="none" w:sz="0" w:space="0" w:color="auto"/>
            <w:bottom w:val="none" w:sz="0" w:space="0" w:color="auto"/>
            <w:right w:val="none" w:sz="0" w:space="0" w:color="auto"/>
          </w:divBdr>
        </w:div>
        <w:div w:id="465004100">
          <w:marLeft w:val="0"/>
          <w:marRight w:val="0"/>
          <w:marTop w:val="0"/>
          <w:marBottom w:val="0"/>
          <w:divBdr>
            <w:top w:val="none" w:sz="0" w:space="0" w:color="auto"/>
            <w:left w:val="none" w:sz="0" w:space="0" w:color="auto"/>
            <w:bottom w:val="none" w:sz="0" w:space="0" w:color="auto"/>
            <w:right w:val="none" w:sz="0" w:space="0" w:color="auto"/>
          </w:divBdr>
        </w:div>
        <w:div w:id="583220974">
          <w:marLeft w:val="0"/>
          <w:marRight w:val="0"/>
          <w:marTop w:val="0"/>
          <w:marBottom w:val="0"/>
          <w:divBdr>
            <w:top w:val="none" w:sz="0" w:space="0" w:color="auto"/>
            <w:left w:val="none" w:sz="0" w:space="0" w:color="auto"/>
            <w:bottom w:val="none" w:sz="0" w:space="0" w:color="auto"/>
            <w:right w:val="none" w:sz="0" w:space="0" w:color="auto"/>
          </w:divBdr>
        </w:div>
        <w:div w:id="787622544">
          <w:marLeft w:val="0"/>
          <w:marRight w:val="0"/>
          <w:marTop w:val="0"/>
          <w:marBottom w:val="0"/>
          <w:divBdr>
            <w:top w:val="none" w:sz="0" w:space="0" w:color="auto"/>
            <w:left w:val="none" w:sz="0" w:space="0" w:color="auto"/>
            <w:bottom w:val="none" w:sz="0" w:space="0" w:color="auto"/>
            <w:right w:val="none" w:sz="0" w:space="0" w:color="auto"/>
          </w:divBdr>
        </w:div>
        <w:div w:id="1049067219">
          <w:marLeft w:val="0"/>
          <w:marRight w:val="0"/>
          <w:marTop w:val="0"/>
          <w:marBottom w:val="0"/>
          <w:divBdr>
            <w:top w:val="none" w:sz="0" w:space="0" w:color="auto"/>
            <w:left w:val="none" w:sz="0" w:space="0" w:color="auto"/>
            <w:bottom w:val="none" w:sz="0" w:space="0" w:color="auto"/>
            <w:right w:val="none" w:sz="0" w:space="0" w:color="auto"/>
          </w:divBdr>
        </w:div>
        <w:div w:id="1091121834">
          <w:marLeft w:val="0"/>
          <w:marRight w:val="0"/>
          <w:marTop w:val="0"/>
          <w:marBottom w:val="0"/>
          <w:divBdr>
            <w:top w:val="none" w:sz="0" w:space="0" w:color="auto"/>
            <w:left w:val="none" w:sz="0" w:space="0" w:color="auto"/>
            <w:bottom w:val="none" w:sz="0" w:space="0" w:color="auto"/>
            <w:right w:val="none" w:sz="0" w:space="0" w:color="auto"/>
          </w:divBdr>
        </w:div>
        <w:div w:id="1123428470">
          <w:marLeft w:val="0"/>
          <w:marRight w:val="0"/>
          <w:marTop w:val="0"/>
          <w:marBottom w:val="0"/>
          <w:divBdr>
            <w:top w:val="none" w:sz="0" w:space="0" w:color="auto"/>
            <w:left w:val="none" w:sz="0" w:space="0" w:color="auto"/>
            <w:bottom w:val="none" w:sz="0" w:space="0" w:color="auto"/>
            <w:right w:val="none" w:sz="0" w:space="0" w:color="auto"/>
          </w:divBdr>
        </w:div>
        <w:div w:id="1212502619">
          <w:marLeft w:val="0"/>
          <w:marRight w:val="0"/>
          <w:marTop w:val="0"/>
          <w:marBottom w:val="0"/>
          <w:divBdr>
            <w:top w:val="none" w:sz="0" w:space="0" w:color="auto"/>
            <w:left w:val="none" w:sz="0" w:space="0" w:color="auto"/>
            <w:bottom w:val="none" w:sz="0" w:space="0" w:color="auto"/>
            <w:right w:val="none" w:sz="0" w:space="0" w:color="auto"/>
          </w:divBdr>
        </w:div>
        <w:div w:id="1433207781">
          <w:marLeft w:val="0"/>
          <w:marRight w:val="0"/>
          <w:marTop w:val="0"/>
          <w:marBottom w:val="0"/>
          <w:divBdr>
            <w:top w:val="none" w:sz="0" w:space="0" w:color="auto"/>
            <w:left w:val="none" w:sz="0" w:space="0" w:color="auto"/>
            <w:bottom w:val="none" w:sz="0" w:space="0" w:color="auto"/>
            <w:right w:val="none" w:sz="0" w:space="0" w:color="auto"/>
          </w:divBdr>
        </w:div>
        <w:div w:id="1532110521">
          <w:marLeft w:val="0"/>
          <w:marRight w:val="0"/>
          <w:marTop w:val="0"/>
          <w:marBottom w:val="0"/>
          <w:divBdr>
            <w:top w:val="none" w:sz="0" w:space="0" w:color="auto"/>
            <w:left w:val="none" w:sz="0" w:space="0" w:color="auto"/>
            <w:bottom w:val="none" w:sz="0" w:space="0" w:color="auto"/>
            <w:right w:val="none" w:sz="0" w:space="0" w:color="auto"/>
          </w:divBdr>
        </w:div>
        <w:div w:id="1579829219">
          <w:marLeft w:val="0"/>
          <w:marRight w:val="0"/>
          <w:marTop w:val="0"/>
          <w:marBottom w:val="0"/>
          <w:divBdr>
            <w:top w:val="none" w:sz="0" w:space="0" w:color="auto"/>
            <w:left w:val="none" w:sz="0" w:space="0" w:color="auto"/>
            <w:bottom w:val="none" w:sz="0" w:space="0" w:color="auto"/>
            <w:right w:val="none" w:sz="0" w:space="0" w:color="auto"/>
          </w:divBdr>
        </w:div>
        <w:div w:id="1624726971">
          <w:marLeft w:val="0"/>
          <w:marRight w:val="0"/>
          <w:marTop w:val="0"/>
          <w:marBottom w:val="0"/>
          <w:divBdr>
            <w:top w:val="none" w:sz="0" w:space="0" w:color="auto"/>
            <w:left w:val="none" w:sz="0" w:space="0" w:color="auto"/>
            <w:bottom w:val="none" w:sz="0" w:space="0" w:color="auto"/>
            <w:right w:val="none" w:sz="0" w:space="0" w:color="auto"/>
          </w:divBdr>
        </w:div>
        <w:div w:id="1772890176">
          <w:marLeft w:val="0"/>
          <w:marRight w:val="0"/>
          <w:marTop w:val="0"/>
          <w:marBottom w:val="0"/>
          <w:divBdr>
            <w:top w:val="none" w:sz="0" w:space="0" w:color="auto"/>
            <w:left w:val="none" w:sz="0" w:space="0" w:color="auto"/>
            <w:bottom w:val="none" w:sz="0" w:space="0" w:color="auto"/>
            <w:right w:val="none" w:sz="0" w:space="0" w:color="auto"/>
          </w:divBdr>
        </w:div>
      </w:divsChild>
    </w:div>
    <w:div w:id="2081320532">
      <w:bodyDiv w:val="1"/>
      <w:marLeft w:val="0"/>
      <w:marRight w:val="0"/>
      <w:marTop w:val="0"/>
      <w:marBottom w:val="0"/>
      <w:divBdr>
        <w:top w:val="none" w:sz="0" w:space="0" w:color="auto"/>
        <w:left w:val="none" w:sz="0" w:space="0" w:color="auto"/>
        <w:bottom w:val="none" w:sz="0" w:space="0" w:color="auto"/>
        <w:right w:val="none" w:sz="0" w:space="0" w:color="auto"/>
      </w:divBdr>
    </w:div>
    <w:div w:id="2083141802">
      <w:bodyDiv w:val="1"/>
      <w:marLeft w:val="0"/>
      <w:marRight w:val="0"/>
      <w:marTop w:val="0"/>
      <w:marBottom w:val="0"/>
      <w:divBdr>
        <w:top w:val="none" w:sz="0" w:space="0" w:color="auto"/>
        <w:left w:val="none" w:sz="0" w:space="0" w:color="auto"/>
        <w:bottom w:val="none" w:sz="0" w:space="0" w:color="auto"/>
        <w:right w:val="none" w:sz="0" w:space="0" w:color="auto"/>
      </w:divBdr>
    </w:div>
    <w:div w:id="2094814356">
      <w:bodyDiv w:val="1"/>
      <w:marLeft w:val="0"/>
      <w:marRight w:val="0"/>
      <w:marTop w:val="0"/>
      <w:marBottom w:val="0"/>
      <w:divBdr>
        <w:top w:val="none" w:sz="0" w:space="0" w:color="auto"/>
        <w:left w:val="none" w:sz="0" w:space="0" w:color="auto"/>
        <w:bottom w:val="none" w:sz="0" w:space="0" w:color="auto"/>
        <w:right w:val="none" w:sz="0" w:space="0" w:color="auto"/>
      </w:divBdr>
    </w:div>
    <w:div w:id="2110002696">
      <w:bodyDiv w:val="1"/>
      <w:marLeft w:val="0"/>
      <w:marRight w:val="0"/>
      <w:marTop w:val="0"/>
      <w:marBottom w:val="0"/>
      <w:divBdr>
        <w:top w:val="none" w:sz="0" w:space="0" w:color="auto"/>
        <w:left w:val="none" w:sz="0" w:space="0" w:color="auto"/>
        <w:bottom w:val="none" w:sz="0" w:space="0" w:color="auto"/>
        <w:right w:val="none" w:sz="0" w:space="0" w:color="auto"/>
      </w:divBdr>
    </w:div>
    <w:div w:id="2118794904">
      <w:bodyDiv w:val="1"/>
      <w:marLeft w:val="0"/>
      <w:marRight w:val="0"/>
      <w:marTop w:val="0"/>
      <w:marBottom w:val="0"/>
      <w:divBdr>
        <w:top w:val="none" w:sz="0" w:space="0" w:color="auto"/>
        <w:left w:val="none" w:sz="0" w:space="0" w:color="auto"/>
        <w:bottom w:val="none" w:sz="0" w:space="0" w:color="auto"/>
        <w:right w:val="none" w:sz="0" w:space="0" w:color="auto"/>
      </w:divBdr>
    </w:div>
    <w:div w:id="2139250583">
      <w:bodyDiv w:val="1"/>
      <w:marLeft w:val="0"/>
      <w:marRight w:val="0"/>
      <w:marTop w:val="0"/>
      <w:marBottom w:val="0"/>
      <w:divBdr>
        <w:top w:val="none" w:sz="0" w:space="0" w:color="auto"/>
        <w:left w:val="none" w:sz="0" w:space="0" w:color="auto"/>
        <w:bottom w:val="none" w:sz="0" w:space="0" w:color="auto"/>
        <w:right w:val="none" w:sz="0" w:space="0" w:color="auto"/>
      </w:divBdr>
      <w:divsChild>
        <w:div w:id="724331654">
          <w:marLeft w:val="0"/>
          <w:marRight w:val="0"/>
          <w:marTop w:val="0"/>
          <w:marBottom w:val="0"/>
          <w:divBdr>
            <w:top w:val="none" w:sz="0" w:space="0" w:color="auto"/>
            <w:left w:val="none" w:sz="0" w:space="0" w:color="auto"/>
            <w:bottom w:val="none" w:sz="0" w:space="0" w:color="auto"/>
            <w:right w:val="none" w:sz="0" w:space="0" w:color="auto"/>
          </w:divBdr>
          <w:divsChild>
            <w:div w:id="1699045904">
              <w:marLeft w:val="0"/>
              <w:marRight w:val="0"/>
              <w:marTop w:val="0"/>
              <w:marBottom w:val="0"/>
              <w:divBdr>
                <w:top w:val="none" w:sz="0" w:space="0" w:color="auto"/>
                <w:left w:val="none" w:sz="0" w:space="0" w:color="auto"/>
                <w:bottom w:val="none" w:sz="0" w:space="0" w:color="auto"/>
                <w:right w:val="none" w:sz="0" w:space="0" w:color="auto"/>
              </w:divBdr>
              <w:divsChild>
                <w:div w:id="870918159">
                  <w:marLeft w:val="0"/>
                  <w:marRight w:val="0"/>
                  <w:marTop w:val="0"/>
                  <w:marBottom w:val="0"/>
                  <w:divBdr>
                    <w:top w:val="none" w:sz="0" w:space="0" w:color="auto"/>
                    <w:left w:val="none" w:sz="0" w:space="0" w:color="auto"/>
                    <w:bottom w:val="none" w:sz="0" w:space="0" w:color="auto"/>
                    <w:right w:val="none" w:sz="0" w:space="0" w:color="auto"/>
                  </w:divBdr>
                  <w:divsChild>
                    <w:div w:id="614599665">
                      <w:marLeft w:val="0"/>
                      <w:marRight w:val="0"/>
                      <w:marTop w:val="0"/>
                      <w:marBottom w:val="0"/>
                      <w:divBdr>
                        <w:top w:val="none" w:sz="0" w:space="0" w:color="auto"/>
                        <w:left w:val="none" w:sz="0" w:space="0" w:color="auto"/>
                        <w:bottom w:val="none" w:sz="0" w:space="0" w:color="auto"/>
                        <w:right w:val="none" w:sz="0" w:space="0" w:color="auto"/>
                      </w:divBdr>
                      <w:divsChild>
                        <w:div w:id="842553778">
                          <w:marLeft w:val="0"/>
                          <w:marRight w:val="0"/>
                          <w:marTop w:val="0"/>
                          <w:marBottom w:val="0"/>
                          <w:divBdr>
                            <w:top w:val="none" w:sz="0" w:space="0" w:color="auto"/>
                            <w:left w:val="none" w:sz="0" w:space="0" w:color="auto"/>
                            <w:bottom w:val="none" w:sz="0" w:space="0" w:color="auto"/>
                            <w:right w:val="none" w:sz="0" w:space="0" w:color="auto"/>
                          </w:divBdr>
                          <w:divsChild>
                            <w:div w:id="1531332210">
                              <w:marLeft w:val="0"/>
                              <w:marRight w:val="0"/>
                              <w:marTop w:val="0"/>
                              <w:marBottom w:val="0"/>
                              <w:divBdr>
                                <w:top w:val="none" w:sz="0" w:space="0" w:color="auto"/>
                                <w:left w:val="none" w:sz="0" w:space="0" w:color="auto"/>
                                <w:bottom w:val="none" w:sz="0" w:space="0" w:color="auto"/>
                                <w:right w:val="none" w:sz="0" w:space="0" w:color="auto"/>
                              </w:divBdr>
                              <w:divsChild>
                                <w:div w:id="6081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hart" Target="charts/chart2.xml"/><Relationship Id="rId26" Type="http://schemas.openxmlformats.org/officeDocument/2006/relationships/hyperlink" Target="https://applieddigitalskills.withgoogle.com/s/en-uk/digital-training" TargetMode="External"/><Relationship Id="rId39" Type="http://schemas.openxmlformats.org/officeDocument/2006/relationships/hyperlink" Target="https://www.raconteur.net/digital-transformation/digital-transformation-2020/public-sector-transformation" TargetMode="Externa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hyperlink" Target="https://www.mckinsey.com/industries/public-and-social-sector/our-insights/the-future-is-now-closing-the-skills-gap-in-europes-public-sector" TargetMode="External"/><Relationship Id="rId42" Type="http://schemas.openxmlformats.org/officeDocument/2006/relationships/hyperlink" Target="https://www.unison.org.uk/news/article/2020/09/homeworking-versus-office-isnt-straightforward-choice/"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1.xml"/><Relationship Id="rId25" Type="http://schemas.openxmlformats.org/officeDocument/2006/relationships/hyperlink" Target="https://www.microsoft.com/en-us/digitalliteracy/home" TargetMode="External"/><Relationship Id="rId33" Type="http://schemas.openxmlformats.org/officeDocument/2006/relationships/hyperlink" Target="https://blogs.worldbank.org/digital-development/enhancing-digital-capabilities-post-covid-19-world" TargetMode="External"/><Relationship Id="rId38" Type="http://schemas.openxmlformats.org/officeDocument/2006/relationships/hyperlink" Target="https://governmentbusiness.co.uk/features/how-remote-working-changing-public-sector"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news/chancellor-extends-furlough-scheme-until-october" TargetMode="External"/><Relationship Id="rId20" Type="http://schemas.openxmlformats.org/officeDocument/2006/relationships/chart" Target="charts/chart4.xml"/><Relationship Id="rId29" Type="http://schemas.openxmlformats.org/officeDocument/2006/relationships/hyperlink" Target="https://www.open.edu/openlearn/" TargetMode="External"/><Relationship Id="rId41" Type="http://schemas.openxmlformats.org/officeDocument/2006/relationships/hyperlink" Target="https://methods.co.uk/blog/community-and-public-services-post-covid-reflections-on-techuk-pan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loydsbankacademy.co.uk/" TargetMode="External"/><Relationship Id="rId32" Type="http://schemas.openxmlformats.org/officeDocument/2006/relationships/hyperlink" Target="https://www.heartofswgrowthhub.co.uk/covid-19-guidance-for-business/%C2%A0" TargetMode="External"/><Relationship Id="rId37" Type="http://schemas.openxmlformats.org/officeDocument/2006/relationships/hyperlink" Target="https://www2.deloitte.com/uk/en/pages/public-sector/articles/an-emerging-legacy-how-corona-virus-could-change-the-public-sector.html" TargetMode="External"/><Relationship Id="rId40" Type="http://schemas.openxmlformats.org/officeDocument/2006/relationships/hyperlink" Target="https://www.ons.gov.uk/employmentandlabourmarket/peopleinwork/employmentandemployeetypes/bulletins/coronavirusandhomeworkingintheuk/april2020"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news/chancellor-extends-self-employment-support-scheme-and-confirms-furlough-next-steps" TargetMode="External"/><Relationship Id="rId23" Type="http://schemas.openxmlformats.org/officeDocument/2006/relationships/hyperlink" Target="https://instituteofcoding.org/courses/" TargetMode="External"/><Relationship Id="rId28" Type="http://schemas.openxmlformats.org/officeDocument/2006/relationships/hyperlink" Target="https://flatironschool.com/free-courses/coding-bootcamp-prep" TargetMode="External"/><Relationship Id="rId36" Type="http://schemas.openxmlformats.org/officeDocument/2006/relationships/hyperlink" Target="https://www.instituteforgovernment.org.uk/sites/default/files/publications/how-fit-public-services-coronavirus.pdf" TargetMode="Externa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hyperlink" Target="https://www.futurelearn.com/courses?filter_category=open&amp;filter_course_type=sponsored&amp;filter_availability=started&amp;all_courses=1"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hanges-to-the-coronavirus-job-retention-scheme" TargetMode="External"/><Relationship Id="rId22" Type="http://schemas.openxmlformats.org/officeDocument/2006/relationships/hyperlink" Target="https://www.bt.com/skillsfortomorrow/index.html" TargetMode="External"/><Relationship Id="rId27" Type="http://schemas.openxmlformats.org/officeDocument/2006/relationships/hyperlink" Target="http://www.huaweiacad.com/" TargetMode="External"/><Relationship Id="rId30" Type="http://schemas.openxmlformats.org/officeDocument/2006/relationships/hyperlink" Target="https://www.learnmyway.com/" TargetMode="External"/><Relationship Id="rId35" Type="http://schemas.openxmlformats.org/officeDocument/2006/relationships/hyperlink" Target="http://www.suttontrust.com/wp-content/uploads/2020/04/COVID-19-Impact-Brief-School-Shutdown.pdf"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ccenture.com/_acnmedia/PDF-122/Accenture-COVID-19-Public-Services-Industry-Response.pdf" TargetMode="External"/><Relationship Id="rId13" Type="http://schemas.openxmlformats.org/officeDocument/2006/relationships/hyperlink" Target="https://gss.civilservice.gov.uk/user-facing-pages/public-service-dashboards/" TargetMode="External"/><Relationship Id="rId18" Type="http://schemas.openxmlformats.org/officeDocument/2006/relationships/hyperlink" Target="https://www.bankofengland.co.uk/news/2020/april/the-tfsme-will-open-to-drawings-on-april-15-2020" TargetMode="External"/><Relationship Id="rId26" Type="http://schemas.openxmlformats.org/officeDocument/2006/relationships/hyperlink" Target="https://www.acas.org.uk/coronavirus" TargetMode="External"/><Relationship Id="rId3" Type="http://schemas.openxmlformats.org/officeDocument/2006/relationships/hyperlink" Target="https://www.theguardian.com/commentisfree/2020/mar/05/coronavirus-epidemic-decade-austerity-public-services" TargetMode="External"/><Relationship Id="rId21" Type="http://schemas.openxmlformats.org/officeDocument/2006/relationships/hyperlink" Target="https://www.gov.uk/government/news/chancellor-expands-loan-scheme-for-large-businesses" TargetMode="External"/><Relationship Id="rId34" Type="http://schemas.openxmlformats.org/officeDocument/2006/relationships/hyperlink" Target="https://www.techuk.org/insights/news/item/17167-resources-to-stay-connected-and-improve-digital-skills-amid-covid-19" TargetMode="External"/><Relationship Id="rId7" Type="http://schemas.openxmlformats.org/officeDocument/2006/relationships/hyperlink" Target="https://www.accenture.com/_acnmedia/PDF-122/Accenture-COVID-19-Public-Services-Industry-Response.pdf" TargetMode="External"/><Relationship Id="rId12" Type="http://schemas.openxmlformats.org/officeDocument/2006/relationships/hyperlink" Target="https://methods.co.uk/blog/community-and-public-services-post-covid-reflections-on-techuk-panel/" TargetMode="External"/><Relationship Id="rId17" Type="http://schemas.openxmlformats.org/officeDocument/2006/relationships/hyperlink" Target="https://www.gov.uk/coronavirus/business-support" TargetMode="External"/><Relationship Id="rId25" Type="http://schemas.openxmlformats.org/officeDocument/2006/relationships/hyperlink" Target="https://www.gov.uk/coronavirus/worker-support" TargetMode="External"/><Relationship Id="rId33" Type="http://schemas.openxmlformats.org/officeDocument/2006/relationships/hyperlink" Target="https://www.lloydsbank.com/banking-with-us/whats-happening/consumer-digital-index.html" TargetMode="External"/><Relationship Id="rId2" Type="http://schemas.openxmlformats.org/officeDocument/2006/relationships/hyperlink" Target="https://www.accenture.com/sg-en/insights/public-service/coronavirus-public-service-for-a-new-era" TargetMode="External"/><Relationship Id="rId16" Type="http://schemas.openxmlformats.org/officeDocument/2006/relationships/hyperlink" Target="https://www.gov.uk/government/news/chancellor-extends-furlough-scheme-until-october" TargetMode="External"/><Relationship Id="rId20" Type="http://schemas.openxmlformats.org/officeDocument/2006/relationships/hyperlink" Target="https://www.gov.uk/government/news/top-up-to-local-business-grant-funds-scheme" TargetMode="External"/><Relationship Id="rId29" Type="http://schemas.openxmlformats.org/officeDocument/2006/relationships/hyperlink" Target="https://www.gatewayqualifications.org.uk/advice-guidance/delivering-our-qualifications/using-our-qualifications/jobcentre-plus-programmes/" TargetMode="External"/><Relationship Id="rId1" Type="http://schemas.openxmlformats.org/officeDocument/2006/relationships/hyperlink" Target="https://www.newstatesman.com/culture/observations/2020/03/coronavirus-and-changing-perceptions-public-service" TargetMode="External"/><Relationship Id="rId6" Type="http://schemas.openxmlformats.org/officeDocument/2006/relationships/hyperlink" Target="https://www.unison.org.uk/news/2020/03/youre-helping-nation-unison-working/" TargetMode="External"/><Relationship Id="rId11" Type="http://schemas.openxmlformats.org/officeDocument/2006/relationships/hyperlink" Target="https://www.unison.org.uk/news/article/2020/05/covid-19-black-female-workers-impacted-rest/" TargetMode="External"/><Relationship Id="rId24" Type="http://schemas.openxmlformats.org/officeDocument/2006/relationships/hyperlink" Target="https://www.gov.uk/government/publications/covid-19-guidance-for-the-public-on-mental-health-and-wellbeing" TargetMode="External"/><Relationship Id="rId32" Type="http://schemas.openxmlformats.org/officeDocument/2006/relationships/hyperlink" Target="https://www.pwc.com/gx/en/services/people-organisation/workforce-of-the-future/workforce-of-future-appendix.pdf" TargetMode="External"/><Relationship Id="rId5" Type="http://schemas.openxmlformats.org/officeDocument/2006/relationships/hyperlink" Target="https://www.instituteforgovernment.org.uk/sites/default/files/publications/how-fit-public-services-coronavirus.pdf" TargetMode="External"/><Relationship Id="rId15" Type="http://schemas.openxmlformats.org/officeDocument/2006/relationships/hyperlink" Target="https://www.gov.uk/government/news/chancellor-extends-self-employment-support-scheme-and-confirms-furlough-next-steps" TargetMode="External"/><Relationship Id="rId23" Type="http://schemas.openxmlformats.org/officeDocument/2006/relationships/hyperlink" Target="https://www.gov.uk/government/publications/guidance-to-employers-and-businesses-about-covid-19/covid-19-guidance-for-employees" TargetMode="External"/><Relationship Id="rId28" Type="http://schemas.openxmlformats.org/officeDocument/2006/relationships/hyperlink" Target="https://www.gov.uk/government/collections/kickstart-scheme" TargetMode="External"/><Relationship Id="rId36" Type="http://schemas.openxmlformats.org/officeDocument/2006/relationships/hyperlink" Target="https://heartofswlep.co.uk/about-the-lep/how-we-are-organised/digital-skills-partnership/bounce-back-digital/" TargetMode="External"/><Relationship Id="rId10" Type="http://schemas.openxmlformats.org/officeDocument/2006/relationships/hyperlink" Target="https://www.theguardian.com/world/2020/may/17/mps-demand-covid-19-death-in-service-payout-for-transport-workers" TargetMode="External"/><Relationship Id="rId19" Type="http://schemas.openxmlformats.org/officeDocument/2006/relationships/hyperlink" Target="https://www.techuk.org/insights/news/item/17334-new-financial-support-for-innovative-and-high-growth-tech-companies" TargetMode="External"/><Relationship Id="rId31" Type="http://schemas.openxmlformats.org/officeDocument/2006/relationships/hyperlink" Target="https://www.gov.uk/government/news/20-million-to-improve-small-business-leadership-and-problem-solving-skills-in-the-wake-of-coronavirus" TargetMode="External"/><Relationship Id="rId4" Type="http://schemas.openxmlformats.org/officeDocument/2006/relationships/hyperlink" Target="https://www.instituteforgovernment.org.uk/sites/default/files/publications/how-fit-public-services-coronavirus.pdf" TargetMode="External"/><Relationship Id="rId9" Type="http://schemas.openxmlformats.org/officeDocument/2006/relationships/hyperlink" Target="https://www.health.org.uk/publications/reports/adult-social-care-and-covid-19-assessing-the-impact-on-social-care-users-and-staff-in-england-so-far" TargetMode="External"/><Relationship Id="rId14" Type="http://schemas.openxmlformats.org/officeDocument/2006/relationships/hyperlink" Target="https://www.gov.uk/government/collections/coronavirus-job-retention-scheme" TargetMode="External"/><Relationship Id="rId22" Type="http://schemas.openxmlformats.org/officeDocument/2006/relationships/hyperlink" Target="https://www.techuk.org/insights/news/item/17334-new-financial-support-for-innovative-and-high-growth-tech-companies" TargetMode="External"/><Relationship Id="rId27" Type="http://schemas.openxmlformats.org/officeDocument/2006/relationships/hyperlink" Target="https://www.hse.gov.uk/coronavirus/index.htm" TargetMode="External"/><Relationship Id="rId30" Type="http://schemas.openxmlformats.org/officeDocument/2006/relationships/hyperlink" Target="https://www.gov.uk/government/news/new-free-online-learning-platform-to-boost-workplace-skills" TargetMode="External"/><Relationship Id="rId35" Type="http://schemas.openxmlformats.org/officeDocument/2006/relationships/hyperlink" Target="https://www.heartofswgrowthhub.co.uk/covid-19-guidance-for-business/%C2%A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65112160402321"/>
          <c:y val="0.13757832132685538"/>
          <c:w val="0.85341465701203245"/>
          <c:h val="0.66683419891662477"/>
        </c:manualLayout>
      </c:layout>
      <c:barChart>
        <c:barDir val="col"/>
        <c:grouping val="clustered"/>
        <c:varyColors val="0"/>
        <c:ser>
          <c:idx val="0"/>
          <c:order val="0"/>
          <c:tx>
            <c:strRef>
              <c:f>Sheet1!$B$1</c:f>
              <c:strCache>
                <c:ptCount val="1"/>
                <c:pt idx="0">
                  <c:v>Computer, digital skills</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16-26</c:v>
                </c:pt>
                <c:pt idx="1">
                  <c:v>27-39</c:v>
                </c:pt>
                <c:pt idx="2">
                  <c:v>40-49</c:v>
                </c:pt>
                <c:pt idx="3">
                  <c:v>50+</c:v>
                </c:pt>
                <c:pt idx="4">
                  <c:v>Age not specified</c:v>
                </c:pt>
                <c:pt idx="5">
                  <c:v>Total</c:v>
                </c:pt>
              </c:strCache>
            </c:strRef>
          </c:cat>
          <c:val>
            <c:numRef>
              <c:f>Sheet1!$B$2:$B$7</c:f>
              <c:numCache>
                <c:formatCode>0</c:formatCode>
                <c:ptCount val="6"/>
                <c:pt idx="0">
                  <c:v>2.9</c:v>
                </c:pt>
                <c:pt idx="1">
                  <c:v>6.5</c:v>
                </c:pt>
                <c:pt idx="2">
                  <c:v>13</c:v>
                </c:pt>
                <c:pt idx="3">
                  <c:v>17.600000000000001</c:v>
                </c:pt>
                <c:pt idx="4">
                  <c:v>11.9</c:v>
                </c:pt>
                <c:pt idx="5">
                  <c:v>14.2</c:v>
                </c:pt>
              </c:numCache>
            </c:numRef>
          </c:val>
        </c:ser>
        <c:ser>
          <c:idx val="1"/>
          <c:order val="1"/>
          <c:tx>
            <c:strRef>
              <c:f>Sheet1!$C$1</c:f>
              <c:strCache>
                <c:ptCount val="1"/>
                <c:pt idx="0">
                  <c:v>Management or supervisory skills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16-26</c:v>
                </c:pt>
                <c:pt idx="1">
                  <c:v>27-39</c:v>
                </c:pt>
                <c:pt idx="2">
                  <c:v>40-49</c:v>
                </c:pt>
                <c:pt idx="3">
                  <c:v>50+</c:v>
                </c:pt>
                <c:pt idx="4">
                  <c:v>Age not specified</c:v>
                </c:pt>
                <c:pt idx="5">
                  <c:v>Total</c:v>
                </c:pt>
              </c:strCache>
            </c:strRef>
          </c:cat>
          <c:val>
            <c:numRef>
              <c:f>Sheet1!$C$2:$C$7</c:f>
              <c:numCache>
                <c:formatCode>0</c:formatCode>
                <c:ptCount val="6"/>
                <c:pt idx="0" formatCode="General">
                  <c:v>20</c:v>
                </c:pt>
                <c:pt idx="1">
                  <c:v>19.600000000000001</c:v>
                </c:pt>
                <c:pt idx="2">
                  <c:v>18.600000000000001</c:v>
                </c:pt>
                <c:pt idx="3">
                  <c:v>16</c:v>
                </c:pt>
                <c:pt idx="4">
                  <c:v>15.8</c:v>
                </c:pt>
                <c:pt idx="5">
                  <c:v>17.399999999999999</c:v>
                </c:pt>
              </c:numCache>
            </c:numRef>
          </c:val>
        </c:ser>
        <c:dLbls>
          <c:showLegendKey val="0"/>
          <c:showVal val="0"/>
          <c:showCatName val="0"/>
          <c:showSerName val="0"/>
          <c:showPercent val="0"/>
          <c:showBubbleSize val="0"/>
        </c:dLbls>
        <c:gapWidth val="150"/>
        <c:overlap val="-27"/>
        <c:axId val="495030136"/>
        <c:axId val="495030528"/>
      </c:barChart>
      <c:catAx>
        <c:axId val="495030136"/>
        <c:scaling>
          <c:orientation val="minMax"/>
        </c:scaling>
        <c:delete val="0"/>
        <c:axPos val="b"/>
        <c:title>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030528"/>
        <c:crosses val="autoZero"/>
        <c:auto val="1"/>
        <c:lblAlgn val="ctr"/>
        <c:lblOffset val="100"/>
        <c:noMultiLvlLbl val="0"/>
      </c:catAx>
      <c:valAx>
        <c:axId val="495030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of respondents</a:t>
                </a:r>
                <a:endParaRPr lang="en-GB"/>
              </a:p>
            </c:rich>
          </c:tx>
          <c:layout>
            <c:manualLayout>
              <c:xMode val="edge"/>
              <c:yMode val="edge"/>
              <c:x val="3.0649534362843352E-2"/>
              <c:y val="0.33465655888758622"/>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030136"/>
        <c:crosses val="autoZero"/>
        <c:crossBetween val="between"/>
      </c:valAx>
      <c:spPr>
        <a:noFill/>
        <a:ln>
          <a:noFill/>
        </a:ln>
        <a:effectLst/>
      </c:spPr>
    </c:plotArea>
    <c:legend>
      <c:legendPos val="r"/>
      <c:layout>
        <c:manualLayout>
          <c:xMode val="edge"/>
          <c:yMode val="edge"/>
          <c:x val="0.12864060682736497"/>
          <c:y val="2.5032110347908646E-2"/>
          <c:w val="0.83599454583089294"/>
          <c:h val="0.111597140782934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73128192466454"/>
          <c:y val="0.16349631242099091"/>
          <c:w val="0.73910321801546652"/>
          <c:h val="0.67704358769408823"/>
        </c:manualLayout>
      </c:layout>
      <c:barChart>
        <c:barDir val="bar"/>
        <c:grouping val="percentStacked"/>
        <c:varyColors val="0"/>
        <c:ser>
          <c:idx val="0"/>
          <c:order val="0"/>
          <c:tx>
            <c:strRef>
              <c:f>Sheet1!$B$1</c:f>
              <c:strCache>
                <c:ptCount val="1"/>
                <c:pt idx="0">
                  <c:v>Strongly disagree</c:v>
                </c:pt>
              </c:strCache>
            </c:strRef>
          </c:tx>
          <c:spPr>
            <a:solidFill>
              <a:schemeClr val="accent3">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16-26</c:v>
                </c:pt>
                <c:pt idx="1">
                  <c:v>27-39</c:v>
                </c:pt>
                <c:pt idx="2">
                  <c:v>40-49</c:v>
                </c:pt>
                <c:pt idx="3">
                  <c:v>50+</c:v>
                </c:pt>
                <c:pt idx="4">
                  <c:v>Age not specified</c:v>
                </c:pt>
                <c:pt idx="5">
                  <c:v>Total</c:v>
                </c:pt>
              </c:strCache>
            </c:strRef>
          </c:cat>
          <c:val>
            <c:numRef>
              <c:f>Sheet1!$B$2:$B$7</c:f>
              <c:numCache>
                <c:formatCode>0</c:formatCode>
                <c:ptCount val="6"/>
                <c:pt idx="0">
                  <c:v>14.8</c:v>
                </c:pt>
                <c:pt idx="1">
                  <c:v>2</c:v>
                </c:pt>
                <c:pt idx="2">
                  <c:v>1.5</c:v>
                </c:pt>
                <c:pt idx="3">
                  <c:v>1.2</c:v>
                </c:pt>
                <c:pt idx="4">
                  <c:v>2.4</c:v>
                </c:pt>
                <c:pt idx="5">
                  <c:v>1.5</c:v>
                </c:pt>
              </c:numCache>
            </c:numRef>
          </c:val>
        </c:ser>
        <c:ser>
          <c:idx val="1"/>
          <c:order val="1"/>
          <c:tx>
            <c:strRef>
              <c:f>Sheet1!$C$1</c:f>
              <c:strCache>
                <c:ptCount val="1"/>
                <c:pt idx="0">
                  <c:v>Disagree</c:v>
                </c:pt>
              </c:strCache>
            </c:strRef>
          </c:tx>
          <c:spPr>
            <a:solidFill>
              <a:schemeClr val="accent3">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16-26</c:v>
                </c:pt>
                <c:pt idx="1">
                  <c:v>27-39</c:v>
                </c:pt>
                <c:pt idx="2">
                  <c:v>40-49</c:v>
                </c:pt>
                <c:pt idx="3">
                  <c:v>50+</c:v>
                </c:pt>
                <c:pt idx="4">
                  <c:v>Age not specified</c:v>
                </c:pt>
                <c:pt idx="5">
                  <c:v>Total</c:v>
                </c:pt>
              </c:strCache>
            </c:strRef>
          </c:cat>
          <c:val>
            <c:numRef>
              <c:f>Sheet1!$C$2:$C$7</c:f>
              <c:numCache>
                <c:formatCode>0</c:formatCode>
                <c:ptCount val="6"/>
                <c:pt idx="0">
                  <c:v>11.5</c:v>
                </c:pt>
                <c:pt idx="1">
                  <c:v>9.2000000000000011</c:v>
                </c:pt>
                <c:pt idx="2">
                  <c:v>24</c:v>
                </c:pt>
                <c:pt idx="3">
                  <c:v>5.8</c:v>
                </c:pt>
                <c:pt idx="4">
                  <c:v>6.4</c:v>
                </c:pt>
                <c:pt idx="5">
                  <c:v>6.9</c:v>
                </c:pt>
              </c:numCache>
            </c:numRef>
          </c:val>
        </c:ser>
        <c:ser>
          <c:idx val="2"/>
          <c:order val="2"/>
          <c:tx>
            <c:strRef>
              <c:f>Sheet1!$D$1</c:f>
              <c:strCache>
                <c:ptCount val="1"/>
                <c:pt idx="0">
                  <c:v>Neither agree nor disagree</c:v>
                </c:pt>
              </c:strCache>
            </c:strRef>
          </c:tx>
          <c:spPr>
            <a:solidFill>
              <a:schemeClr val="accent3">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16-26</c:v>
                </c:pt>
                <c:pt idx="1">
                  <c:v>27-39</c:v>
                </c:pt>
                <c:pt idx="2">
                  <c:v>40-49</c:v>
                </c:pt>
                <c:pt idx="3">
                  <c:v>50+</c:v>
                </c:pt>
                <c:pt idx="4">
                  <c:v>Age not specified</c:v>
                </c:pt>
                <c:pt idx="5">
                  <c:v>Total</c:v>
                </c:pt>
              </c:strCache>
            </c:strRef>
          </c:cat>
          <c:val>
            <c:numRef>
              <c:f>Sheet1!$D$2:$D$7</c:f>
              <c:numCache>
                <c:formatCode>0</c:formatCode>
                <c:ptCount val="6"/>
                <c:pt idx="0">
                  <c:v>27.8</c:v>
                </c:pt>
                <c:pt idx="1">
                  <c:v>30.5</c:v>
                </c:pt>
                <c:pt idx="2">
                  <c:v>29.9</c:v>
                </c:pt>
                <c:pt idx="3">
                  <c:v>28.7</c:v>
                </c:pt>
                <c:pt idx="4">
                  <c:v>26.9</c:v>
                </c:pt>
                <c:pt idx="5">
                  <c:v>29.2</c:v>
                </c:pt>
              </c:numCache>
            </c:numRef>
          </c:val>
        </c:ser>
        <c:ser>
          <c:idx val="3"/>
          <c:order val="3"/>
          <c:tx>
            <c:strRef>
              <c:f>Sheet1!$E$1</c:f>
              <c:strCache>
                <c:ptCount val="1"/>
                <c:pt idx="0">
                  <c:v>Agree</c:v>
                </c:pt>
              </c:strCache>
            </c:strRef>
          </c:tx>
          <c:spPr>
            <a:solidFill>
              <a:schemeClr val="accent3">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16-26</c:v>
                </c:pt>
                <c:pt idx="1">
                  <c:v>27-39</c:v>
                </c:pt>
                <c:pt idx="2">
                  <c:v>40-49</c:v>
                </c:pt>
                <c:pt idx="3">
                  <c:v>50+</c:v>
                </c:pt>
                <c:pt idx="4">
                  <c:v>Age not specified</c:v>
                </c:pt>
                <c:pt idx="5">
                  <c:v>Total</c:v>
                </c:pt>
              </c:strCache>
            </c:strRef>
          </c:cat>
          <c:val>
            <c:numRef>
              <c:f>Sheet1!$E$2:$E$7</c:f>
              <c:numCache>
                <c:formatCode>0</c:formatCode>
                <c:ptCount val="6"/>
                <c:pt idx="0">
                  <c:v>32.700000000000003</c:v>
                </c:pt>
                <c:pt idx="1">
                  <c:v>34.700000000000003</c:v>
                </c:pt>
                <c:pt idx="2">
                  <c:v>35.5</c:v>
                </c:pt>
                <c:pt idx="3">
                  <c:v>36.200000000000003</c:v>
                </c:pt>
                <c:pt idx="4">
                  <c:v>31.2</c:v>
                </c:pt>
                <c:pt idx="5">
                  <c:v>35.6</c:v>
                </c:pt>
              </c:numCache>
            </c:numRef>
          </c:val>
        </c:ser>
        <c:ser>
          <c:idx val="4"/>
          <c:order val="4"/>
          <c:tx>
            <c:strRef>
              <c:f>Sheet1!$F$1</c:f>
              <c:strCache>
                <c:ptCount val="1"/>
                <c:pt idx="0">
                  <c:v>Strongly agree</c:v>
                </c:pt>
              </c:strCache>
            </c:strRef>
          </c:tx>
          <c:spPr>
            <a:solidFill>
              <a:schemeClr val="accent3">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16-26</c:v>
                </c:pt>
                <c:pt idx="1">
                  <c:v>27-39</c:v>
                </c:pt>
                <c:pt idx="2">
                  <c:v>40-49</c:v>
                </c:pt>
                <c:pt idx="3">
                  <c:v>50+</c:v>
                </c:pt>
                <c:pt idx="4">
                  <c:v>Age not specified</c:v>
                </c:pt>
                <c:pt idx="5">
                  <c:v>Total</c:v>
                </c:pt>
              </c:strCache>
            </c:strRef>
          </c:cat>
          <c:val>
            <c:numRef>
              <c:f>Sheet1!$F$2:$F$7</c:f>
              <c:numCache>
                <c:formatCode>0</c:formatCode>
                <c:ptCount val="6"/>
                <c:pt idx="0">
                  <c:v>2.8</c:v>
                </c:pt>
                <c:pt idx="1">
                  <c:v>16.5</c:v>
                </c:pt>
                <c:pt idx="2">
                  <c:v>19.2</c:v>
                </c:pt>
                <c:pt idx="3">
                  <c:v>23.5</c:v>
                </c:pt>
                <c:pt idx="4">
                  <c:v>26</c:v>
                </c:pt>
                <c:pt idx="5">
                  <c:v>21.1</c:v>
                </c:pt>
              </c:numCache>
            </c:numRef>
          </c:val>
        </c:ser>
        <c:ser>
          <c:idx val="5"/>
          <c:order val="5"/>
          <c:tx>
            <c:strRef>
              <c:f>Sheet1!$G$1</c:f>
              <c:strCache>
                <c:ptCount val="1"/>
                <c:pt idx="0">
                  <c:v>Don't know</c:v>
                </c:pt>
              </c:strCache>
            </c:strRef>
          </c:tx>
          <c:spPr>
            <a:solidFill>
              <a:schemeClr val="accent3">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16-26</c:v>
                </c:pt>
                <c:pt idx="1">
                  <c:v>27-39</c:v>
                </c:pt>
                <c:pt idx="2">
                  <c:v>40-49</c:v>
                </c:pt>
                <c:pt idx="3">
                  <c:v>50+</c:v>
                </c:pt>
                <c:pt idx="4">
                  <c:v>Age not specified</c:v>
                </c:pt>
                <c:pt idx="5">
                  <c:v>Total</c:v>
                </c:pt>
              </c:strCache>
            </c:strRef>
          </c:cat>
          <c:val>
            <c:numRef>
              <c:f>Sheet1!$G$2:$G$7</c:f>
              <c:numCache>
                <c:formatCode>0</c:formatCode>
                <c:ptCount val="6"/>
                <c:pt idx="0">
                  <c:v>10.4</c:v>
                </c:pt>
                <c:pt idx="1">
                  <c:v>7</c:v>
                </c:pt>
                <c:pt idx="2">
                  <c:v>6.7</c:v>
                </c:pt>
                <c:pt idx="3">
                  <c:v>4.5999999999999996</c:v>
                </c:pt>
                <c:pt idx="4">
                  <c:v>7.1</c:v>
                </c:pt>
                <c:pt idx="5">
                  <c:v>5.7</c:v>
                </c:pt>
              </c:numCache>
            </c:numRef>
          </c:val>
        </c:ser>
        <c:dLbls>
          <c:showLegendKey val="0"/>
          <c:showVal val="0"/>
          <c:showCatName val="0"/>
          <c:showSerName val="0"/>
          <c:showPercent val="0"/>
          <c:showBubbleSize val="0"/>
        </c:dLbls>
        <c:gapWidth val="150"/>
        <c:overlap val="100"/>
        <c:axId val="610742936"/>
        <c:axId val="610743328"/>
      </c:barChart>
      <c:catAx>
        <c:axId val="6107429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a:t>
                </a:r>
                <a:r>
                  <a:rPr lang="en-GB" baseline="0"/>
                  <a:t> Band</a:t>
                </a:r>
                <a:endParaRPr lang="en-GB"/>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743328"/>
        <c:crosses val="autoZero"/>
        <c:auto val="1"/>
        <c:lblAlgn val="ctr"/>
        <c:lblOffset val="100"/>
        <c:noMultiLvlLbl val="0"/>
      </c:catAx>
      <c:valAx>
        <c:axId val="6107433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respondents</a:t>
                </a:r>
              </a:p>
            </c:rich>
          </c:tx>
          <c:layout>
            <c:manualLayout>
              <c:xMode val="edge"/>
              <c:yMode val="edge"/>
              <c:x val="0.43374270542010385"/>
              <c:y val="0.91598487554066554"/>
            </c:manualLayout>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742936"/>
        <c:crosses val="autoZero"/>
        <c:crossBetween val="between"/>
      </c:valAx>
      <c:spPr>
        <a:noFill/>
        <a:ln>
          <a:noFill/>
        </a:ln>
        <a:effectLst/>
      </c:spPr>
    </c:plotArea>
    <c:legend>
      <c:legendPos val="r"/>
      <c:layout>
        <c:manualLayout>
          <c:xMode val="edge"/>
          <c:yMode val="edge"/>
          <c:x val="3.6114470720041293E-2"/>
          <c:y val="5.9809640425616428E-2"/>
          <c:w val="0.94997498470771957"/>
          <c:h val="9.57543805944345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2019 (UNISON)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Uninterested - I tend not to think too far ahead</c:v>
                </c:pt>
                <c:pt idx="1">
                  <c:v>Worried - I am nervous about what the future holds</c:v>
                </c:pt>
                <c:pt idx="2">
                  <c:v>Confident - I know that I will be successful</c:v>
                </c:pt>
                <c:pt idx="3">
                  <c:v>Excited - I see a world of possibility</c:v>
                </c:pt>
              </c:strCache>
            </c:strRef>
          </c:cat>
          <c:val>
            <c:numRef>
              <c:f>Sheet1!$B$2:$B$5</c:f>
              <c:numCache>
                <c:formatCode>General</c:formatCode>
                <c:ptCount val="4"/>
                <c:pt idx="0">
                  <c:v>14</c:v>
                </c:pt>
                <c:pt idx="1">
                  <c:v>57</c:v>
                </c:pt>
                <c:pt idx="2">
                  <c:v>22</c:v>
                </c:pt>
                <c:pt idx="3">
                  <c:v>7</c:v>
                </c:pt>
              </c:numCache>
            </c:numRef>
          </c:val>
        </c:ser>
        <c:ser>
          <c:idx val="1"/>
          <c:order val="1"/>
          <c:tx>
            <c:strRef>
              <c:f>Sheet1!$C$1</c:f>
              <c:strCache>
                <c:ptCount val="1"/>
                <c:pt idx="0">
                  <c:v>2017 (pwc)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Uninterested - I tend not to think too far ahead</c:v>
                </c:pt>
                <c:pt idx="1">
                  <c:v>Worried - I am nervous about what the future holds</c:v>
                </c:pt>
                <c:pt idx="2">
                  <c:v>Confident - I know that I will be successful</c:v>
                </c:pt>
                <c:pt idx="3">
                  <c:v>Excited - I see a world of possibility</c:v>
                </c:pt>
              </c:strCache>
            </c:strRef>
          </c:cat>
          <c:val>
            <c:numRef>
              <c:f>Sheet1!$C$2:$C$5</c:f>
              <c:numCache>
                <c:formatCode>General</c:formatCode>
                <c:ptCount val="4"/>
                <c:pt idx="0">
                  <c:v>8</c:v>
                </c:pt>
                <c:pt idx="1">
                  <c:v>18</c:v>
                </c:pt>
                <c:pt idx="2">
                  <c:v>36</c:v>
                </c:pt>
                <c:pt idx="3">
                  <c:v>37</c:v>
                </c:pt>
              </c:numCache>
            </c:numRef>
          </c:val>
        </c:ser>
        <c:ser>
          <c:idx val="2"/>
          <c:order val="2"/>
          <c:tx>
            <c:strRef>
              <c:f>Sheet1!$D$1</c:f>
              <c:strCache>
                <c:ptCount val="1"/>
                <c:pt idx="0">
                  <c:v>2014 (pwc)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Uninterested - I tend not to think too far ahead</c:v>
                </c:pt>
                <c:pt idx="1">
                  <c:v>Worried - I am nervous about what the future holds</c:v>
                </c:pt>
                <c:pt idx="2">
                  <c:v>Confident - I know that I will be successful</c:v>
                </c:pt>
                <c:pt idx="3">
                  <c:v>Excited - I see a world of possibility</c:v>
                </c:pt>
              </c:strCache>
            </c:strRef>
          </c:cat>
          <c:val>
            <c:numRef>
              <c:f>Sheet1!$D$2:$D$5</c:f>
              <c:numCache>
                <c:formatCode>General</c:formatCode>
                <c:ptCount val="4"/>
                <c:pt idx="0">
                  <c:v>13</c:v>
                </c:pt>
                <c:pt idx="1">
                  <c:v>20</c:v>
                </c:pt>
                <c:pt idx="2">
                  <c:v>37</c:v>
                </c:pt>
                <c:pt idx="3">
                  <c:v>29</c:v>
                </c:pt>
              </c:numCache>
            </c:numRef>
          </c:val>
        </c:ser>
        <c:dLbls>
          <c:showLegendKey val="0"/>
          <c:showVal val="0"/>
          <c:showCatName val="0"/>
          <c:showSerName val="0"/>
          <c:showPercent val="0"/>
          <c:showBubbleSize val="0"/>
        </c:dLbls>
        <c:gapWidth val="182"/>
        <c:axId val="615157360"/>
        <c:axId val="615157752"/>
      </c:barChart>
      <c:catAx>
        <c:axId val="61515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157752"/>
        <c:crosses val="autoZero"/>
        <c:auto val="1"/>
        <c:lblAlgn val="ctr"/>
        <c:lblOffset val="100"/>
        <c:noMultiLvlLbl val="0"/>
      </c:catAx>
      <c:valAx>
        <c:axId val="615157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157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511770182328562"/>
          <c:y val="0.16349631242099091"/>
          <c:w val="0.64243930194803689"/>
          <c:h val="0.67704358769408823"/>
        </c:manualLayout>
      </c:layout>
      <c:barChart>
        <c:barDir val="bar"/>
        <c:grouping val="percentStacked"/>
        <c:varyColors val="0"/>
        <c:ser>
          <c:idx val="0"/>
          <c:order val="0"/>
          <c:tx>
            <c:strRef>
              <c:f>Sheet1!$B$1</c:f>
              <c:strCache>
                <c:ptCount val="1"/>
                <c:pt idx="0">
                  <c:v>Strongly agree</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I'm ready to completely retrain in order to remain employable in future (34,182)</c:v>
                </c:pt>
                <c:pt idx="1">
                  <c:v>I'm ready to learn new skills to remain employable in the future (34,196)</c:v>
                </c:pt>
                <c:pt idx="2">
                  <c:v>It's my own responsibility to update my skills rather than relying on my employer (34,182)</c:v>
                </c:pt>
                <c:pt idx="3">
                  <c:v>I have all the skills I need for the rest of the my career (34,191)</c:v>
                </c:pt>
                <c:pt idx="4">
                  <c:v>Learning is important for my self-esteem (34,203)</c:v>
                </c:pt>
              </c:strCache>
            </c:strRef>
          </c:cat>
          <c:val>
            <c:numRef>
              <c:f>Sheet1!$B$2:$B$6</c:f>
              <c:numCache>
                <c:formatCode>0</c:formatCode>
                <c:ptCount val="5"/>
                <c:pt idx="0">
                  <c:v>22.1</c:v>
                </c:pt>
                <c:pt idx="1">
                  <c:v>40.800000000000004</c:v>
                </c:pt>
                <c:pt idx="2">
                  <c:v>8.6</c:v>
                </c:pt>
                <c:pt idx="3">
                  <c:v>5.2</c:v>
                </c:pt>
                <c:pt idx="4">
                  <c:v>40.1</c:v>
                </c:pt>
              </c:numCache>
            </c:numRef>
          </c:val>
        </c:ser>
        <c:ser>
          <c:idx val="1"/>
          <c:order val="1"/>
          <c:tx>
            <c:strRef>
              <c:f>Sheet1!$C$1</c:f>
              <c:strCache>
                <c:ptCount val="1"/>
                <c:pt idx="0">
                  <c:v>Agree</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I'm ready to completely retrain in order to remain employable in future (34,182)</c:v>
                </c:pt>
                <c:pt idx="1">
                  <c:v>I'm ready to learn new skills to remain employable in the future (34,196)</c:v>
                </c:pt>
                <c:pt idx="2">
                  <c:v>It's my own responsibility to update my skills rather than relying on my employer (34,182)</c:v>
                </c:pt>
                <c:pt idx="3">
                  <c:v>I have all the skills I need for the rest of the my career (34,191)</c:v>
                </c:pt>
                <c:pt idx="4">
                  <c:v>Learning is important for my self-esteem (34,203)</c:v>
                </c:pt>
              </c:strCache>
            </c:strRef>
          </c:cat>
          <c:val>
            <c:numRef>
              <c:f>Sheet1!$C$2:$C$6</c:f>
              <c:numCache>
                <c:formatCode>0</c:formatCode>
                <c:ptCount val="5"/>
                <c:pt idx="0">
                  <c:v>33.4</c:v>
                </c:pt>
                <c:pt idx="1">
                  <c:v>45</c:v>
                </c:pt>
                <c:pt idx="2">
                  <c:v>30</c:v>
                </c:pt>
                <c:pt idx="3">
                  <c:v>17.2</c:v>
                </c:pt>
                <c:pt idx="4">
                  <c:v>40.6</c:v>
                </c:pt>
              </c:numCache>
            </c:numRef>
          </c:val>
        </c:ser>
        <c:ser>
          <c:idx val="2"/>
          <c:order val="2"/>
          <c:tx>
            <c:strRef>
              <c:f>Sheet1!$D$1</c:f>
              <c:strCache>
                <c:ptCount val="1"/>
                <c:pt idx="0">
                  <c:v>Neither agree nor disagree</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I'm ready to completely retrain in order to remain employable in future (34,182)</c:v>
                </c:pt>
                <c:pt idx="1">
                  <c:v>I'm ready to learn new skills to remain employable in the future (34,196)</c:v>
                </c:pt>
                <c:pt idx="2">
                  <c:v>It's my own responsibility to update my skills rather than relying on my employer (34,182)</c:v>
                </c:pt>
                <c:pt idx="3">
                  <c:v>I have all the skills I need for the rest of the my career (34,191)</c:v>
                </c:pt>
                <c:pt idx="4">
                  <c:v>Learning is important for my self-esteem (34,203)</c:v>
                </c:pt>
              </c:strCache>
            </c:strRef>
          </c:cat>
          <c:val>
            <c:numRef>
              <c:f>Sheet1!$D$2:$D$6</c:f>
              <c:numCache>
                <c:formatCode>0</c:formatCode>
                <c:ptCount val="5"/>
                <c:pt idx="0">
                  <c:v>20.6</c:v>
                </c:pt>
                <c:pt idx="1">
                  <c:v>7.7</c:v>
                </c:pt>
                <c:pt idx="2">
                  <c:v>33</c:v>
                </c:pt>
                <c:pt idx="3">
                  <c:v>22.3</c:v>
                </c:pt>
                <c:pt idx="4">
                  <c:v>10.6</c:v>
                </c:pt>
              </c:numCache>
            </c:numRef>
          </c:val>
        </c:ser>
        <c:ser>
          <c:idx val="3"/>
          <c:order val="3"/>
          <c:tx>
            <c:strRef>
              <c:f>Sheet1!$E$1</c:f>
              <c:strCache>
                <c:ptCount val="1"/>
                <c:pt idx="0">
                  <c:v>Disagree</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I'm ready to completely retrain in order to remain employable in future (34,182)</c:v>
                </c:pt>
                <c:pt idx="1">
                  <c:v>I'm ready to learn new skills to remain employable in the future (34,196)</c:v>
                </c:pt>
                <c:pt idx="2">
                  <c:v>It's my own responsibility to update my skills rather than relying on my employer (34,182)</c:v>
                </c:pt>
                <c:pt idx="3">
                  <c:v>I have all the skills I need for the rest of the my career (34,191)</c:v>
                </c:pt>
                <c:pt idx="4">
                  <c:v>Learning is important for my self-esteem (34,203)</c:v>
                </c:pt>
              </c:strCache>
            </c:strRef>
          </c:cat>
          <c:val>
            <c:numRef>
              <c:f>Sheet1!$E$2:$E$6</c:f>
              <c:numCache>
                <c:formatCode>0</c:formatCode>
                <c:ptCount val="5"/>
                <c:pt idx="0">
                  <c:v>14.1</c:v>
                </c:pt>
                <c:pt idx="1">
                  <c:v>1.6</c:v>
                </c:pt>
                <c:pt idx="2">
                  <c:v>21.7</c:v>
                </c:pt>
                <c:pt idx="3">
                  <c:v>40.9</c:v>
                </c:pt>
                <c:pt idx="4">
                  <c:v>2</c:v>
                </c:pt>
              </c:numCache>
            </c:numRef>
          </c:val>
        </c:ser>
        <c:ser>
          <c:idx val="4"/>
          <c:order val="4"/>
          <c:tx>
            <c:strRef>
              <c:f>Sheet1!$F$1</c:f>
              <c:strCache>
                <c:ptCount val="1"/>
                <c:pt idx="0">
                  <c:v>Strongly disagree</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I'm ready to completely retrain in order to remain employable in future (34,182)</c:v>
                </c:pt>
                <c:pt idx="1">
                  <c:v>I'm ready to learn new skills to remain employable in the future (34,196)</c:v>
                </c:pt>
                <c:pt idx="2">
                  <c:v>It's my own responsibility to update my skills rather than relying on my employer (34,182)</c:v>
                </c:pt>
                <c:pt idx="3">
                  <c:v>I have all the skills I need for the rest of the my career (34,191)</c:v>
                </c:pt>
                <c:pt idx="4">
                  <c:v>Learning is important for my self-esteem (34,203)</c:v>
                </c:pt>
              </c:strCache>
            </c:strRef>
          </c:cat>
          <c:val>
            <c:numRef>
              <c:f>Sheet1!$F$2:$F$6</c:f>
              <c:numCache>
                <c:formatCode>0</c:formatCode>
                <c:ptCount val="5"/>
                <c:pt idx="0">
                  <c:v>6.8</c:v>
                </c:pt>
                <c:pt idx="1">
                  <c:v>4.3</c:v>
                </c:pt>
                <c:pt idx="2">
                  <c:v>6</c:v>
                </c:pt>
                <c:pt idx="3">
                  <c:v>12.3</c:v>
                </c:pt>
                <c:pt idx="4">
                  <c:v>6.3</c:v>
                </c:pt>
              </c:numCache>
            </c:numRef>
          </c:val>
        </c:ser>
        <c:ser>
          <c:idx val="5"/>
          <c:order val="5"/>
          <c:tx>
            <c:strRef>
              <c:f>Sheet1!$G$1</c:f>
              <c:strCache>
                <c:ptCount val="1"/>
                <c:pt idx="0">
                  <c:v>Don’t know</c:v>
                </c:pt>
              </c:strCache>
            </c:strRef>
          </c:tx>
          <c:spPr>
            <a:solidFill>
              <a:schemeClr val="accent3">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I'm ready to completely retrain in order to remain employable in future (34,182)</c:v>
                </c:pt>
                <c:pt idx="1">
                  <c:v>I'm ready to learn new skills to remain employable in the future (34,196)</c:v>
                </c:pt>
                <c:pt idx="2">
                  <c:v>It's my own responsibility to update my skills rather than relying on my employer (34,182)</c:v>
                </c:pt>
                <c:pt idx="3">
                  <c:v>I have all the skills I need for the rest of the my career (34,191)</c:v>
                </c:pt>
                <c:pt idx="4">
                  <c:v>Learning is important for my self-esteem (34,203)</c:v>
                </c:pt>
              </c:strCache>
            </c:strRef>
          </c:cat>
          <c:val>
            <c:numRef>
              <c:f>Sheet1!$G$2:$G$6</c:f>
              <c:numCache>
                <c:formatCode>0</c:formatCode>
                <c:ptCount val="5"/>
                <c:pt idx="0">
                  <c:v>3</c:v>
                </c:pt>
                <c:pt idx="1">
                  <c:v>0.70000000000000062</c:v>
                </c:pt>
                <c:pt idx="2">
                  <c:v>0.8</c:v>
                </c:pt>
                <c:pt idx="3">
                  <c:v>2.1</c:v>
                </c:pt>
                <c:pt idx="4">
                  <c:v>0.30000000000000032</c:v>
                </c:pt>
              </c:numCache>
            </c:numRef>
          </c:val>
        </c:ser>
        <c:dLbls>
          <c:showLegendKey val="0"/>
          <c:showVal val="0"/>
          <c:showCatName val="0"/>
          <c:showSerName val="0"/>
          <c:showPercent val="0"/>
          <c:showBubbleSize val="0"/>
        </c:dLbls>
        <c:gapWidth val="150"/>
        <c:overlap val="100"/>
        <c:axId val="615158144"/>
        <c:axId val="615158536"/>
      </c:barChart>
      <c:catAx>
        <c:axId val="61515814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158536"/>
        <c:crosses val="autoZero"/>
        <c:auto val="1"/>
        <c:lblAlgn val="ctr"/>
        <c:lblOffset val="100"/>
        <c:noMultiLvlLbl val="0"/>
      </c:catAx>
      <c:valAx>
        <c:axId val="6151585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respondents</a:t>
                </a:r>
              </a:p>
            </c:rich>
          </c:tx>
          <c:layout>
            <c:manualLayout>
              <c:xMode val="edge"/>
              <c:yMode val="edge"/>
              <c:x val="0.43374270542010385"/>
              <c:y val="0.91598487554066554"/>
            </c:manualLayout>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158144"/>
        <c:crosses val="autoZero"/>
        <c:crossBetween val="between"/>
      </c:valAx>
      <c:spPr>
        <a:noFill/>
        <a:ln>
          <a:noFill/>
        </a:ln>
        <a:effectLst/>
      </c:spPr>
    </c:plotArea>
    <c:legend>
      <c:legendPos val="r"/>
      <c:layout>
        <c:manualLayout>
          <c:xMode val="edge"/>
          <c:yMode val="edge"/>
          <c:x val="2.1968531783344371E-2"/>
          <c:y val="5.1170331570324766E-2"/>
          <c:w val="0.94525967172882164"/>
          <c:h val="0.107273459068156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Don’t know</c:v>
                </c:pt>
                <c:pt idx="1">
                  <c:v>Other</c:v>
                </c:pt>
                <c:pt idx="2">
                  <c:v>Taken an evening class</c:v>
                </c:pt>
                <c:pt idx="3">
                  <c:v>Accessed an online course</c:v>
                </c:pt>
                <c:pt idx="4">
                  <c:v>Taught yourself by trying different approaches or trial and error</c:v>
                </c:pt>
                <c:pt idx="5">
                  <c:v>Taught yourself from a book/manual/video/computer/DVD/Internet</c:v>
                </c:pt>
                <c:pt idx="6">
                  <c:v>Received on-the-job training</c:v>
                </c:pt>
                <c:pt idx="7">
                  <c:v>Attended training away from your normal workstation</c:v>
                </c:pt>
              </c:strCache>
            </c:strRef>
          </c:cat>
          <c:val>
            <c:numRef>
              <c:f>Sheet1!$B$2:$B$9</c:f>
              <c:numCache>
                <c:formatCode>0</c:formatCode>
                <c:ptCount val="8"/>
                <c:pt idx="0">
                  <c:v>0.30000000000000032</c:v>
                </c:pt>
                <c:pt idx="1">
                  <c:v>9.9</c:v>
                </c:pt>
                <c:pt idx="2">
                  <c:v>15.5</c:v>
                </c:pt>
                <c:pt idx="3">
                  <c:v>54.9</c:v>
                </c:pt>
                <c:pt idx="4">
                  <c:v>27.1</c:v>
                </c:pt>
                <c:pt idx="5">
                  <c:v>41.4</c:v>
                </c:pt>
                <c:pt idx="6">
                  <c:v>52</c:v>
                </c:pt>
                <c:pt idx="7">
                  <c:v>66</c:v>
                </c:pt>
              </c:numCache>
            </c:numRef>
          </c:val>
        </c:ser>
        <c:dLbls>
          <c:showLegendKey val="0"/>
          <c:showVal val="0"/>
          <c:showCatName val="0"/>
          <c:showSerName val="0"/>
          <c:showPercent val="0"/>
          <c:showBubbleSize val="0"/>
        </c:dLbls>
        <c:gapWidth val="182"/>
        <c:axId val="495028960"/>
        <c:axId val="495067872"/>
      </c:barChart>
      <c:catAx>
        <c:axId val="495028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067872"/>
        <c:crosses val="autoZero"/>
        <c:auto val="1"/>
        <c:lblAlgn val="ctr"/>
        <c:lblOffset val="100"/>
        <c:noMultiLvlLbl val="0"/>
      </c:catAx>
      <c:valAx>
        <c:axId val="4950678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028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Marchmont Observatory University of Exeter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665E1B24A745458B25805A0C9D7C3B" ma:contentTypeVersion="6" ma:contentTypeDescription="Create a new document." ma:contentTypeScope="" ma:versionID="ab5a9844dd0379be469a362e60f4a1e4">
  <xsd:schema xmlns:xsd="http://www.w3.org/2001/XMLSchema" xmlns:xs="http://www.w3.org/2001/XMLSchema" xmlns:p="http://schemas.microsoft.com/office/2006/metadata/properties" xmlns:ns2="7557c592-453e-47ef-a558-bd5d80faddc6" xmlns:ns3="f5bd21b3-e182-4d99-b33f-423e3261a304" targetNamespace="http://schemas.microsoft.com/office/2006/metadata/properties" ma:root="true" ma:fieldsID="f94393ef677a3cd6b0672a489dd42dae" ns2:_="" ns3:_="">
    <xsd:import namespace="7557c592-453e-47ef-a558-bd5d80faddc6"/>
    <xsd:import namespace="f5bd21b3-e182-4d99-b33f-423e3261a3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c592-453e-47ef-a558-bd5d80fad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d21b3-e182-4d99-b33f-423e3261a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B0EA9B-C6B1-4700-8C5A-13104A1FA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c592-453e-47ef-a558-bd5d80faddc6"/>
    <ds:schemaRef ds:uri="f5bd21b3-e182-4d99-b33f-423e3261a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865BE-F014-4C53-8987-1FA93AA5F170}">
  <ds:schemaRefs>
    <ds:schemaRef ds:uri="http://schemas.microsoft.com/sharepoint/v3/contenttype/forms"/>
  </ds:schemaRefs>
</ds:datastoreItem>
</file>

<file path=customXml/itemProps4.xml><?xml version="1.0" encoding="utf-8"?>
<ds:datastoreItem xmlns:ds="http://schemas.openxmlformats.org/officeDocument/2006/customXml" ds:itemID="{82B976AE-179A-4B11-8AAC-3C06F11A4ED5}">
  <ds:schemaRefs>
    <ds:schemaRef ds:uri="f5bd21b3-e182-4d99-b33f-423e3261a304"/>
    <ds:schemaRef ds:uri="http://schemas.microsoft.com/office/2006/metadata/properties"/>
    <ds:schemaRef ds:uri="7557c592-453e-47ef-a558-bd5d80faddc6"/>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1192B05E-E141-4869-86DF-841B3FC3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7167</Words>
  <Characters>44079</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UNISON:                          COVID-19 and Public Sector Skills</vt:lpstr>
    </vt:vector>
  </TitlesOfParts>
  <Company>University of Exeter</Company>
  <LinksUpToDate>false</LinksUpToDate>
  <CharactersWithSpaces>51144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                          COVID-19 and Public Sector Skills</dc:title>
  <dc:creator>Dr Andrew Dean Hilary Stevens    Gabrielle Climie  Jo Holmes</dc:creator>
  <cp:lastModifiedBy>Dean, Andrew</cp:lastModifiedBy>
  <cp:revision>2</cp:revision>
  <cp:lastPrinted>2020-09-30T12:52:00Z</cp:lastPrinted>
  <dcterms:created xsi:type="dcterms:W3CDTF">2020-09-30T14:33:00Z</dcterms:created>
  <dcterms:modified xsi:type="dcterms:W3CDTF">2020-09-30T14:33:00Z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0x0101008A665E1B24A745458B25805A0C9D7C3B</vt:lpwstr>
  </property>
</Properties>
</file>